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E2" w:rsidRPr="00D2714B" w:rsidRDefault="00B51DE2" w:rsidP="00CA1B8C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51DE2" w:rsidRPr="00D2714B" w:rsidRDefault="008932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B51DE2" w:rsidRPr="00D2714B">
        <w:rPr>
          <w:sz w:val="28"/>
          <w:szCs w:val="28"/>
        </w:rPr>
        <w:t>О ПГУПС)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893272" w:rsidRPr="00EE4618">
        <w:rPr>
          <w:rFonts w:eastAsia="Calibri"/>
          <w:sz w:val="28"/>
          <w:szCs w:val="28"/>
        </w:rPr>
        <w:t>Технология металлов</w:t>
      </w:r>
      <w:r w:rsidRPr="008E203C">
        <w:rPr>
          <w:sz w:val="28"/>
          <w:szCs w:val="28"/>
        </w:rPr>
        <w:t>»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A1B8C" w:rsidRDefault="00CA1B8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A1B8C" w:rsidRPr="00D2714B" w:rsidRDefault="00CA1B8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A1B8C" w:rsidRPr="00D2714B" w:rsidRDefault="00CA1B8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93272" w:rsidRDefault="00B51DE2" w:rsidP="0089327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893272" w:rsidRPr="00C9647A">
        <w:rPr>
          <w:sz w:val="28"/>
          <w:szCs w:val="28"/>
          <w:lang w:eastAsia="ar-SA"/>
        </w:rPr>
        <w:t>ПРЕДПРИНИМАТЕЛЬСКОЕ ПРАВО</w:t>
      </w:r>
      <w:r w:rsidRPr="00D2714B">
        <w:rPr>
          <w:sz w:val="28"/>
          <w:szCs w:val="28"/>
        </w:rPr>
        <w:t>» (</w:t>
      </w:r>
      <w:r w:rsidR="00893272" w:rsidRPr="00D14DCB">
        <w:rPr>
          <w:sz w:val="28"/>
          <w:szCs w:val="28"/>
        </w:rPr>
        <w:t>Б1.</w:t>
      </w:r>
      <w:r w:rsidR="00A573D2">
        <w:rPr>
          <w:sz w:val="28"/>
          <w:szCs w:val="28"/>
        </w:rPr>
        <w:t>Б</w:t>
      </w:r>
      <w:r w:rsidR="00893272" w:rsidRPr="00D14DCB">
        <w:rPr>
          <w:sz w:val="28"/>
          <w:szCs w:val="28"/>
        </w:rPr>
        <w:t>.</w:t>
      </w:r>
      <w:r w:rsidR="00A573D2">
        <w:rPr>
          <w:sz w:val="28"/>
          <w:szCs w:val="28"/>
        </w:rPr>
        <w:t>39</w:t>
      </w:r>
      <w:r w:rsidRPr="00D2714B">
        <w:rPr>
          <w:sz w:val="28"/>
          <w:szCs w:val="28"/>
        </w:rPr>
        <w:t>)</w:t>
      </w:r>
    </w:p>
    <w:p w:rsidR="00893272" w:rsidRDefault="00893272" w:rsidP="00893272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893272" w:rsidRPr="00EE4618" w:rsidRDefault="00893272" w:rsidP="00893272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23.03.03</w:t>
      </w:r>
      <w:r w:rsidRPr="00EE4618">
        <w:rPr>
          <w:rFonts w:eastAsia="Calibri"/>
          <w:sz w:val="28"/>
          <w:szCs w:val="28"/>
        </w:rPr>
        <w:t xml:space="preserve"> «Эксплуатация транспортно-технологических машин и комплексов» </w:t>
      </w:r>
    </w:p>
    <w:p w:rsidR="00893272" w:rsidRDefault="00893272" w:rsidP="0089327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</w:t>
      </w:r>
    </w:p>
    <w:p w:rsidR="00893272" w:rsidRDefault="00893272" w:rsidP="0089327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4618">
        <w:rPr>
          <w:rFonts w:eastAsia="Calibri"/>
          <w:sz w:val="28"/>
          <w:szCs w:val="28"/>
        </w:rPr>
        <w:t>«Автомобильный сервис»</w:t>
      </w:r>
    </w:p>
    <w:p w:rsidR="00893272" w:rsidRPr="00D2714B" w:rsidRDefault="00893272" w:rsidP="00893272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93272" w:rsidRPr="00D2714B" w:rsidRDefault="00893272" w:rsidP="0089327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</w:t>
      </w:r>
      <w:r>
        <w:rPr>
          <w:sz w:val="28"/>
          <w:szCs w:val="28"/>
        </w:rPr>
        <w:t>а обучения – очная</w:t>
      </w:r>
      <w:r w:rsidRPr="00D2714B">
        <w:rPr>
          <w:sz w:val="28"/>
          <w:szCs w:val="28"/>
        </w:rPr>
        <w:t>, заочная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1605B" w:rsidRDefault="0091605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A1B8C" w:rsidRDefault="00CA1B8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A1B8C" w:rsidRDefault="00CA1B8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A1B8C" w:rsidRDefault="00CA1B8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A1B8C" w:rsidRDefault="00CA1B8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A1B8C" w:rsidRDefault="00CA1B8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</w:p>
    <w:p w:rsidR="00CA1B8C" w:rsidRDefault="00CA1B8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93272" w:rsidRPr="00CA1B8C" w:rsidRDefault="00893272" w:rsidP="00CA1B8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893272" w:rsidRDefault="00CA1B8C" w:rsidP="00CA1B8C">
      <w:pPr>
        <w:widowControl/>
        <w:spacing w:line="276" w:lineRule="auto"/>
        <w:ind w:firstLine="0"/>
        <w:jc w:val="center"/>
        <w:rPr>
          <w:i/>
          <w:sz w:val="20"/>
          <w:szCs w:val="28"/>
        </w:rPr>
      </w:pPr>
      <w:r>
        <w:rPr>
          <w:noProof/>
          <w:sz w:val="28"/>
          <w:szCs w:val="28"/>
        </w:rPr>
      </w:r>
      <w:r>
        <w:rPr>
          <w:sz w:val="28"/>
          <w:szCs w:val="28"/>
        </w:rPr>
        <w:pict>
          <v:group id="_x0000_s1028" editas="canvas" style="width:467.55pt;height:661.1pt;mso-position-horizontal-relative:char;mso-position-vertical-relative:line" coordsize="9351,1322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351;height:13222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9358;height:13230">
              <v:imagedata r:id="rId6" o:title=""/>
            </v:shape>
            <w10:wrap type="none"/>
            <w10:anchorlock/>
          </v:group>
        </w:pict>
      </w:r>
      <w:r w:rsidR="00893272" w:rsidRPr="00D2714B">
        <w:rPr>
          <w:sz w:val="28"/>
          <w:szCs w:val="28"/>
        </w:rPr>
        <w:br w:type="page"/>
      </w:r>
      <w:r>
        <w:rPr>
          <w:rFonts w:eastAsia="Calibri"/>
          <w:noProof/>
          <w:sz w:val="28"/>
          <w:szCs w:val="28"/>
        </w:rPr>
        <w:lastRenderedPageBreak/>
        <w:drawing>
          <wp:inline distT="0" distB="0" distL="0" distR="0">
            <wp:extent cx="5902325" cy="83483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83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272" w:rsidRDefault="00893272" w:rsidP="00893272">
      <w:pPr>
        <w:widowControl/>
        <w:spacing w:line="276" w:lineRule="auto"/>
        <w:ind w:firstLine="0"/>
        <w:jc w:val="center"/>
        <w:rPr>
          <w:i/>
          <w:sz w:val="20"/>
          <w:szCs w:val="28"/>
        </w:rPr>
      </w:pPr>
    </w:p>
    <w:p w:rsidR="00893272" w:rsidRDefault="00893272" w:rsidP="00893272">
      <w:pPr>
        <w:widowControl/>
        <w:spacing w:line="276" w:lineRule="auto"/>
        <w:ind w:firstLine="0"/>
        <w:jc w:val="center"/>
        <w:rPr>
          <w:i/>
          <w:sz w:val="20"/>
          <w:szCs w:val="28"/>
        </w:rPr>
      </w:pPr>
    </w:p>
    <w:p w:rsidR="00893272" w:rsidRDefault="00893272" w:rsidP="00893272">
      <w:pPr>
        <w:widowControl/>
        <w:spacing w:line="276" w:lineRule="auto"/>
        <w:ind w:firstLine="0"/>
        <w:jc w:val="center"/>
        <w:rPr>
          <w:i/>
          <w:sz w:val="20"/>
          <w:szCs w:val="28"/>
        </w:rPr>
      </w:pPr>
    </w:p>
    <w:p w:rsidR="00893272" w:rsidRDefault="00893272" w:rsidP="00CA1B8C">
      <w:pPr>
        <w:widowControl/>
        <w:spacing w:line="276" w:lineRule="auto"/>
        <w:ind w:firstLine="0"/>
        <w:rPr>
          <w:i/>
          <w:sz w:val="20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2714B" w:rsidRDefault="0089327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rFonts w:eastAsia="Calibri"/>
          <w:sz w:val="28"/>
          <w:szCs w:val="28"/>
        </w:rPr>
        <w:t>14</w:t>
      </w:r>
      <w:r w:rsidRPr="00D2714B">
        <w:rPr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D2714B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>15</w:t>
      </w:r>
      <w:r>
        <w:rPr>
          <w:sz w:val="28"/>
          <w:szCs w:val="28"/>
        </w:rPr>
        <w:t xml:space="preserve"> г., приказ № 1470 по направлению</w:t>
      </w:r>
      <w:r w:rsidRPr="00D2714B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23</w:t>
      </w:r>
      <w:r w:rsidRPr="00D2714B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3</w:t>
      </w:r>
      <w:r w:rsidRPr="00D2714B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3</w:t>
      </w:r>
      <w:r w:rsidRPr="00D2714B">
        <w:rPr>
          <w:rFonts w:eastAsia="Calibri"/>
          <w:sz w:val="28"/>
          <w:szCs w:val="28"/>
        </w:rPr>
        <w:t xml:space="preserve"> «</w:t>
      </w:r>
      <w:r w:rsidRPr="00B70242">
        <w:rPr>
          <w:sz w:val="28"/>
          <w:szCs w:val="28"/>
        </w:rPr>
        <w:t>Эксплуатация транспортно-технологических машин и комплексов</w:t>
      </w:r>
      <w:r w:rsidRPr="00D2714B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,</w:t>
      </w:r>
      <w:r w:rsidRPr="00D2714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 </w:t>
      </w:r>
      <w:r w:rsidRPr="00D2714B">
        <w:rPr>
          <w:rFonts w:eastAsia="Calibri"/>
          <w:sz w:val="28"/>
          <w:szCs w:val="28"/>
        </w:rPr>
        <w:t>дисциплине</w:t>
      </w:r>
      <w:r w:rsidRPr="00D2714B">
        <w:rPr>
          <w:sz w:val="28"/>
          <w:szCs w:val="28"/>
        </w:rPr>
        <w:t xml:space="preserve"> </w:t>
      </w:r>
      <w:r w:rsidR="00B51DE2" w:rsidRPr="00D2714B">
        <w:rPr>
          <w:sz w:val="28"/>
          <w:szCs w:val="28"/>
        </w:rPr>
        <w:t>«</w:t>
      </w:r>
      <w:r>
        <w:rPr>
          <w:sz w:val="28"/>
          <w:szCs w:val="28"/>
        </w:rPr>
        <w:t>Предпринимательское право</w:t>
      </w:r>
      <w:r w:rsidR="00B51DE2" w:rsidRPr="00D2714B">
        <w:rPr>
          <w:sz w:val="28"/>
          <w:szCs w:val="28"/>
        </w:rPr>
        <w:t>».</w:t>
      </w:r>
    </w:p>
    <w:p w:rsidR="00893272" w:rsidRDefault="00B51DE2" w:rsidP="00893272">
      <w:pPr>
        <w:pStyle w:val="FR1"/>
        <w:spacing w:line="240" w:lineRule="auto"/>
        <w:ind w:left="0" w:firstLine="567"/>
        <w:jc w:val="both"/>
      </w:pPr>
      <w:r w:rsidRPr="00D2714B">
        <w:rPr>
          <w:szCs w:val="28"/>
        </w:rPr>
        <w:t>Цел</w:t>
      </w:r>
      <w:r w:rsidR="00893272">
        <w:rPr>
          <w:szCs w:val="28"/>
        </w:rPr>
        <w:t>ью изучения дисциплины является</w:t>
      </w:r>
      <w:r w:rsidR="00893272">
        <w:t xml:space="preserve"> </w:t>
      </w:r>
      <w:r w:rsidR="00893272" w:rsidRPr="00C9647A">
        <w:t>овладение студентами всеми необходимыми знаниями и навыками по предпринимательскому праву России, а та</w:t>
      </w:r>
      <w:r w:rsidR="00127D31">
        <w:t>кже применяемым в России нормам</w:t>
      </w:r>
      <w:r w:rsidR="00893272" w:rsidRPr="00C9647A">
        <w:t xml:space="preserve"> международного права</w:t>
      </w:r>
      <w:r w:rsidR="00893272">
        <w:t>.</w:t>
      </w:r>
    </w:p>
    <w:p w:rsidR="00893272" w:rsidRDefault="00893272" w:rsidP="00893272">
      <w:pPr>
        <w:pStyle w:val="FR1"/>
        <w:spacing w:line="240" w:lineRule="auto"/>
        <w:ind w:left="0" w:firstLine="567"/>
        <w:jc w:val="both"/>
      </w:pPr>
      <w:r>
        <w:t>Для достижения поставленной цели решаются следующие задачи:</w:t>
      </w:r>
    </w:p>
    <w:p w:rsidR="00893272" w:rsidRPr="00C9647A" w:rsidRDefault="00893272" w:rsidP="00893272">
      <w:pPr>
        <w:pStyle w:val="FR1"/>
        <w:spacing w:line="240" w:lineRule="auto"/>
        <w:ind w:left="0" w:firstLine="567"/>
        <w:jc w:val="both"/>
      </w:pPr>
      <w:r w:rsidRPr="00C9647A">
        <w:t>- изучение основных понятий, категорий, принципов, и</w:t>
      </w:r>
      <w:r w:rsidR="00127D31">
        <w:t xml:space="preserve">сточников предпринимательского </w:t>
      </w:r>
      <w:r w:rsidRPr="00C9647A">
        <w:t>права РФ, его основных институтов;</w:t>
      </w:r>
    </w:p>
    <w:p w:rsidR="00893272" w:rsidRPr="00C9647A" w:rsidRDefault="00893272" w:rsidP="00893272">
      <w:pPr>
        <w:pStyle w:val="FR1"/>
        <w:spacing w:line="240" w:lineRule="auto"/>
        <w:ind w:left="0" w:firstLine="567"/>
        <w:jc w:val="both"/>
      </w:pPr>
      <w:r w:rsidRPr="00C9647A">
        <w:t xml:space="preserve">- </w:t>
      </w:r>
      <w:r w:rsidR="00127D31">
        <w:t>формирование навыков разрешения</w:t>
      </w:r>
      <w:r w:rsidRPr="00C9647A">
        <w:t xml:space="preserve"> теор</w:t>
      </w:r>
      <w:r w:rsidR="00127D31">
        <w:t>етических и прикладных вопросов</w:t>
      </w:r>
      <w:r w:rsidRPr="00C9647A">
        <w:t xml:space="preserve"> предпринимательского права; </w:t>
      </w:r>
    </w:p>
    <w:p w:rsidR="00893272" w:rsidRDefault="00893272" w:rsidP="00893272">
      <w:pPr>
        <w:pStyle w:val="FR1"/>
        <w:spacing w:line="240" w:lineRule="auto"/>
        <w:ind w:left="0" w:firstLine="567"/>
        <w:jc w:val="both"/>
      </w:pPr>
      <w:r w:rsidRPr="00C9647A">
        <w:t>- овладение студентами специальными приемами работы с нормативным материалом, в частности, анализа многочисленных и разнообразных источников российского законодательства, их сопоставления, толкования, разъяснения, выяснения тенденций в их развитии.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C62085" w:rsidRDefault="00C62085" w:rsidP="00C62085">
      <w:pPr>
        <w:pStyle w:val="FR1"/>
        <w:spacing w:line="240" w:lineRule="auto"/>
        <w:ind w:left="0" w:firstLine="567"/>
        <w:jc w:val="both"/>
      </w:pPr>
      <w:r w:rsidRPr="00D14DCB">
        <w:rPr>
          <w:szCs w:val="28"/>
        </w:rPr>
        <w:t xml:space="preserve">- </w:t>
      </w:r>
      <w:r w:rsidRPr="00C9647A">
        <w:rPr>
          <w:szCs w:val="28"/>
        </w:rPr>
        <w:t>содержание важнейших институтов предпринимательского права, Гражданского кодекса Российской Федерации, других федеральных законов и подзаконных актов, спе</w:t>
      </w:r>
      <w:r>
        <w:rPr>
          <w:szCs w:val="28"/>
        </w:rPr>
        <w:t>циальных трудов и т.</w:t>
      </w:r>
      <w:r w:rsidRPr="00C9647A">
        <w:rPr>
          <w:szCs w:val="28"/>
        </w:rPr>
        <w:t>д</w:t>
      </w:r>
      <w:r>
        <w:rPr>
          <w:szCs w:val="28"/>
        </w:rPr>
        <w:t>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C62085" w:rsidRPr="00C9647A" w:rsidRDefault="00C62085" w:rsidP="00C62085">
      <w:pPr>
        <w:pStyle w:val="FR1"/>
        <w:spacing w:line="240" w:lineRule="auto"/>
        <w:ind w:left="0" w:firstLine="567"/>
        <w:jc w:val="both"/>
        <w:rPr>
          <w:color w:val="000000"/>
          <w:spacing w:val="3"/>
          <w:szCs w:val="28"/>
        </w:rPr>
      </w:pPr>
      <w:r w:rsidRPr="00C9647A">
        <w:rPr>
          <w:color w:val="000000"/>
          <w:spacing w:val="3"/>
          <w:szCs w:val="28"/>
        </w:rPr>
        <w:t>- выделять главное, анализировать содержание нормативных актов и специальных трудов, работать с источника</w:t>
      </w:r>
      <w:r w:rsidR="00127D31">
        <w:rPr>
          <w:color w:val="000000"/>
          <w:spacing w:val="3"/>
          <w:szCs w:val="28"/>
        </w:rPr>
        <w:t xml:space="preserve">ми литературы, вести конспект, </w:t>
      </w:r>
      <w:r w:rsidRPr="00C9647A">
        <w:rPr>
          <w:color w:val="000000"/>
          <w:spacing w:val="3"/>
          <w:szCs w:val="28"/>
        </w:rPr>
        <w:t>готовить сообщения, доклады и т.д.</w:t>
      </w:r>
    </w:p>
    <w:p w:rsidR="00C62085" w:rsidRPr="00C9647A" w:rsidRDefault="00C62085" w:rsidP="00C62085">
      <w:pPr>
        <w:pStyle w:val="FR1"/>
        <w:spacing w:line="240" w:lineRule="auto"/>
        <w:ind w:left="0" w:firstLine="567"/>
        <w:jc w:val="both"/>
        <w:rPr>
          <w:color w:val="000000"/>
          <w:spacing w:val="3"/>
          <w:szCs w:val="28"/>
        </w:rPr>
      </w:pPr>
      <w:r w:rsidRPr="00C9647A">
        <w:rPr>
          <w:color w:val="000000"/>
          <w:spacing w:val="3"/>
          <w:szCs w:val="28"/>
        </w:rPr>
        <w:t xml:space="preserve"> - свободно и грамотно оперировать пон</w:t>
      </w:r>
      <w:r w:rsidR="00127D31">
        <w:rPr>
          <w:color w:val="000000"/>
          <w:spacing w:val="3"/>
          <w:szCs w:val="28"/>
        </w:rPr>
        <w:t xml:space="preserve">ятиями и правовыми категориями </w:t>
      </w:r>
      <w:r w:rsidRPr="00C9647A">
        <w:rPr>
          <w:color w:val="000000"/>
          <w:spacing w:val="3"/>
          <w:szCs w:val="28"/>
        </w:rPr>
        <w:t>предпринимательского права.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C62085" w:rsidRPr="00C9647A" w:rsidRDefault="00C62085" w:rsidP="00C62085">
      <w:pPr>
        <w:pStyle w:val="FR1"/>
        <w:spacing w:line="240" w:lineRule="auto"/>
        <w:ind w:left="0" w:firstLine="567"/>
        <w:jc w:val="both"/>
        <w:rPr>
          <w:color w:val="000000"/>
          <w:spacing w:val="3"/>
          <w:szCs w:val="28"/>
        </w:rPr>
      </w:pPr>
      <w:r w:rsidRPr="00D14DCB">
        <w:rPr>
          <w:color w:val="000000"/>
          <w:spacing w:val="3"/>
          <w:szCs w:val="28"/>
        </w:rPr>
        <w:t xml:space="preserve">- </w:t>
      </w:r>
      <w:r>
        <w:rPr>
          <w:color w:val="000000"/>
          <w:spacing w:val="3"/>
          <w:szCs w:val="28"/>
        </w:rPr>
        <w:t xml:space="preserve">представлением </w:t>
      </w:r>
      <w:r w:rsidRPr="00C9647A">
        <w:rPr>
          <w:color w:val="000000"/>
          <w:spacing w:val="3"/>
          <w:szCs w:val="28"/>
        </w:rPr>
        <w:t>о законодательстве в сфере предпринимательства в целом, как одном из разделов правоведения и учебной дисциплине;</w:t>
      </w:r>
    </w:p>
    <w:p w:rsidR="00C62085" w:rsidRPr="00C9647A" w:rsidRDefault="00C62085" w:rsidP="00C62085">
      <w:pPr>
        <w:pStyle w:val="FR1"/>
        <w:spacing w:line="240" w:lineRule="auto"/>
        <w:ind w:left="0" w:firstLine="567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- представлением </w:t>
      </w:r>
      <w:r w:rsidRPr="00C9647A">
        <w:rPr>
          <w:color w:val="000000"/>
          <w:spacing w:val="3"/>
          <w:szCs w:val="28"/>
        </w:rPr>
        <w:t>о процессе законотворчества в центре и регионах, нормотворчестве в муниципальных образованиях, создании локальных нормативных актов;</w:t>
      </w:r>
    </w:p>
    <w:p w:rsidR="00985000" w:rsidRPr="00C62085" w:rsidRDefault="00C62085" w:rsidP="00C62085">
      <w:pPr>
        <w:pStyle w:val="FR1"/>
        <w:spacing w:line="240" w:lineRule="auto"/>
        <w:ind w:left="0" w:firstLine="567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- представлением </w:t>
      </w:r>
      <w:r w:rsidRPr="00C9647A">
        <w:rPr>
          <w:color w:val="000000"/>
          <w:spacing w:val="3"/>
          <w:szCs w:val="28"/>
        </w:rPr>
        <w:t>об особенностях содержания основ</w:t>
      </w:r>
      <w:r w:rsidR="00127D31">
        <w:rPr>
          <w:color w:val="000000"/>
          <w:spacing w:val="3"/>
          <w:szCs w:val="28"/>
        </w:rPr>
        <w:t xml:space="preserve">ных законов, подзаконных актов </w:t>
      </w:r>
      <w:r w:rsidRPr="00C9647A">
        <w:rPr>
          <w:color w:val="000000"/>
          <w:spacing w:val="3"/>
          <w:szCs w:val="28"/>
        </w:rPr>
        <w:t>о сильных и слабых сторонах действующего законодательства о труде и путях его дальнейшего совершенствования.</w:t>
      </w:r>
    </w:p>
    <w:p w:rsidR="00B51DE2" w:rsidRDefault="00B51DE2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C62085" w:rsidRDefault="00C62085" w:rsidP="00C62085">
      <w:pPr>
        <w:widowControl/>
        <w:numPr>
          <w:ilvl w:val="0"/>
          <w:numId w:val="1"/>
        </w:numPr>
        <w:spacing w:line="24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способность использовать основы экономических знаний(ОК-3);</w:t>
      </w:r>
    </w:p>
    <w:p w:rsidR="00C62085" w:rsidRPr="00C62085" w:rsidRDefault="00C62085" w:rsidP="00C62085">
      <w:pPr>
        <w:widowControl/>
        <w:numPr>
          <w:ilvl w:val="0"/>
          <w:numId w:val="1"/>
        </w:numPr>
        <w:spacing w:line="24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C62085">
        <w:rPr>
          <w:sz w:val="28"/>
          <w:szCs w:val="28"/>
        </w:rPr>
        <w:t xml:space="preserve"> работать в коллективе, толерантно воспринимая социальные, этнические, конфессиональные и культурные различия (ОК-6);</w:t>
      </w:r>
    </w:p>
    <w:p w:rsidR="00B51DE2" w:rsidRPr="00C62085" w:rsidRDefault="00C62085" w:rsidP="00C62085">
      <w:pPr>
        <w:widowControl/>
        <w:numPr>
          <w:ilvl w:val="0"/>
          <w:numId w:val="1"/>
        </w:numPr>
        <w:spacing w:line="24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способность к самоорганизации и самообразованию (ОК-7).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B51DE2" w:rsidRPr="00D2714B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51DE2" w:rsidRPr="00127D31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4"/>
          <w:szCs w:val="24"/>
        </w:rPr>
      </w:pPr>
    </w:p>
    <w:p w:rsidR="00C62085" w:rsidRPr="00EE4618" w:rsidRDefault="00C62085" w:rsidP="00C62085">
      <w:pPr>
        <w:ind w:firstLine="851"/>
        <w:rPr>
          <w:rFonts w:eastAsia="Calibri"/>
          <w:i/>
          <w:sz w:val="28"/>
          <w:szCs w:val="28"/>
        </w:rPr>
      </w:pPr>
      <w:r w:rsidRPr="00EE4618">
        <w:rPr>
          <w:rFonts w:eastAsia="Calibri"/>
          <w:sz w:val="28"/>
          <w:szCs w:val="28"/>
        </w:rPr>
        <w:t xml:space="preserve">Дисциплина </w:t>
      </w:r>
      <w:r w:rsidRPr="009F5EFE">
        <w:rPr>
          <w:sz w:val="28"/>
          <w:szCs w:val="28"/>
        </w:rPr>
        <w:t>«</w:t>
      </w:r>
      <w:r w:rsidRPr="00AE6392">
        <w:rPr>
          <w:sz w:val="28"/>
          <w:szCs w:val="28"/>
        </w:rPr>
        <w:t>Предпринимательское</w:t>
      </w:r>
      <w:r>
        <w:rPr>
          <w:szCs w:val="28"/>
        </w:rPr>
        <w:t xml:space="preserve"> </w:t>
      </w:r>
      <w:r w:rsidRPr="0087284F">
        <w:rPr>
          <w:sz w:val="28"/>
          <w:szCs w:val="28"/>
          <w:lang w:eastAsia="ar-SA"/>
        </w:rPr>
        <w:t>право</w:t>
      </w:r>
      <w:r>
        <w:rPr>
          <w:sz w:val="28"/>
          <w:szCs w:val="28"/>
        </w:rPr>
        <w:t>»</w:t>
      </w:r>
      <w:r w:rsidRPr="00EE4618">
        <w:rPr>
          <w:sz w:val="28"/>
          <w:szCs w:val="28"/>
        </w:rPr>
        <w:t xml:space="preserve"> </w:t>
      </w:r>
      <w:r w:rsidRPr="00F11431">
        <w:rPr>
          <w:sz w:val="28"/>
          <w:szCs w:val="28"/>
        </w:rPr>
        <w:t>(</w:t>
      </w:r>
      <w:r w:rsidRPr="0087284F">
        <w:rPr>
          <w:sz w:val="28"/>
          <w:szCs w:val="28"/>
        </w:rPr>
        <w:t>Б1.В.ОД.</w:t>
      </w:r>
      <w:r>
        <w:rPr>
          <w:sz w:val="28"/>
          <w:szCs w:val="28"/>
        </w:rPr>
        <w:t>6</w:t>
      </w:r>
      <w:r w:rsidRPr="00F11431">
        <w:rPr>
          <w:sz w:val="28"/>
          <w:szCs w:val="28"/>
        </w:rPr>
        <w:t>)</w:t>
      </w:r>
      <w:r w:rsidRPr="00EE4618">
        <w:rPr>
          <w:rFonts w:eastAsia="Calibri"/>
          <w:sz w:val="28"/>
          <w:szCs w:val="28"/>
        </w:rPr>
        <w:t xml:space="preserve"> относится к вариативной части и является </w:t>
      </w:r>
      <w:r>
        <w:rPr>
          <w:rFonts w:eastAsia="Calibri"/>
          <w:sz w:val="28"/>
          <w:szCs w:val="28"/>
        </w:rPr>
        <w:t xml:space="preserve">обязательной </w:t>
      </w:r>
      <w:r w:rsidRPr="00EE4618">
        <w:rPr>
          <w:rFonts w:eastAsia="Calibri"/>
          <w:sz w:val="28"/>
          <w:szCs w:val="28"/>
        </w:rPr>
        <w:t>дисциплиной</w:t>
      </w:r>
      <w:r w:rsidR="002B1B8C">
        <w:rPr>
          <w:sz w:val="28"/>
          <w:szCs w:val="28"/>
        </w:rPr>
        <w:t>.</w:t>
      </w:r>
    </w:p>
    <w:p w:rsidR="00C62085" w:rsidRPr="00D2714B" w:rsidRDefault="00C6208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B51DE2" w:rsidRPr="00D2714B" w:rsidRDefault="00B51DE2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B51DE2" w:rsidRPr="00D2714B" w:rsidRDefault="00127D31" w:rsidP="00127D3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B51DE2" w:rsidRPr="00127D31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B51DE2" w:rsidRPr="00127D31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7D3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51DE2" w:rsidRPr="00127D31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7D3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B51DE2" w:rsidRPr="00127D31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27D31">
              <w:rPr>
                <w:b/>
                <w:sz w:val="24"/>
                <w:szCs w:val="24"/>
              </w:rPr>
              <w:t>Семестр</w:t>
            </w:r>
          </w:p>
        </w:tc>
      </w:tr>
      <w:tr w:rsidR="002B1B8C" w:rsidRPr="00127D31" w:rsidTr="00C7419F">
        <w:trPr>
          <w:jc w:val="center"/>
        </w:trPr>
        <w:tc>
          <w:tcPr>
            <w:tcW w:w="5353" w:type="dxa"/>
            <w:vMerge/>
            <w:vAlign w:val="center"/>
          </w:tcPr>
          <w:p w:rsidR="002B1B8C" w:rsidRPr="00127D31" w:rsidRDefault="002B1B8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B1B8C" w:rsidRPr="00127D31" w:rsidRDefault="002B1B8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2B1B8C" w:rsidRPr="00127D31" w:rsidRDefault="002B1B8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27D31">
              <w:rPr>
                <w:b/>
                <w:sz w:val="24"/>
                <w:szCs w:val="24"/>
              </w:rPr>
              <w:t>3</w:t>
            </w:r>
          </w:p>
        </w:tc>
      </w:tr>
      <w:tr w:rsidR="002B1B8C" w:rsidRPr="00127D31" w:rsidTr="00C7419F">
        <w:trPr>
          <w:jc w:val="center"/>
        </w:trPr>
        <w:tc>
          <w:tcPr>
            <w:tcW w:w="5353" w:type="dxa"/>
            <w:vAlign w:val="center"/>
          </w:tcPr>
          <w:p w:rsidR="002B1B8C" w:rsidRPr="00127D31" w:rsidRDefault="002B1B8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2B1B8C" w:rsidRPr="00127D31" w:rsidRDefault="002B1B8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В том числе:</w:t>
            </w:r>
          </w:p>
          <w:p w:rsidR="002B1B8C" w:rsidRPr="00127D31" w:rsidRDefault="002B1B8C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лекции (Л)</w:t>
            </w:r>
          </w:p>
          <w:p w:rsidR="002B1B8C" w:rsidRPr="00127D31" w:rsidRDefault="002B1B8C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практические занятия (ПЗ)</w:t>
            </w:r>
          </w:p>
          <w:p w:rsidR="002B1B8C" w:rsidRPr="00127D31" w:rsidRDefault="002B1B8C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2B1B8C" w:rsidRPr="00127D31" w:rsidRDefault="002B1B8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36</w:t>
            </w:r>
          </w:p>
          <w:p w:rsidR="002B1B8C" w:rsidRPr="00127D31" w:rsidRDefault="002B1B8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B1B8C" w:rsidRPr="00127D31" w:rsidRDefault="002B1B8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B1B8C" w:rsidRPr="00127D31" w:rsidRDefault="002B1B8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18</w:t>
            </w:r>
          </w:p>
          <w:p w:rsidR="002B1B8C" w:rsidRPr="00127D31" w:rsidRDefault="002B1B8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18</w:t>
            </w:r>
          </w:p>
          <w:p w:rsidR="002B1B8C" w:rsidRPr="00127D31" w:rsidRDefault="002B1B8C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2B1B8C" w:rsidRPr="00127D31" w:rsidRDefault="002B1B8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36</w:t>
            </w:r>
          </w:p>
          <w:p w:rsidR="002B1B8C" w:rsidRPr="00127D31" w:rsidRDefault="002B1B8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B1B8C" w:rsidRPr="00127D31" w:rsidRDefault="002B1B8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B1B8C" w:rsidRPr="00127D31" w:rsidRDefault="002B1B8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18</w:t>
            </w:r>
          </w:p>
          <w:p w:rsidR="002B1B8C" w:rsidRPr="00127D31" w:rsidRDefault="002B1B8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18</w:t>
            </w:r>
          </w:p>
          <w:p w:rsidR="002B1B8C" w:rsidRPr="00127D31" w:rsidRDefault="002B1B8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B1B8C" w:rsidRPr="00127D31" w:rsidTr="00C7419F">
        <w:trPr>
          <w:jc w:val="center"/>
        </w:trPr>
        <w:tc>
          <w:tcPr>
            <w:tcW w:w="5353" w:type="dxa"/>
            <w:vAlign w:val="center"/>
          </w:tcPr>
          <w:p w:rsidR="002B1B8C" w:rsidRPr="00127D31" w:rsidRDefault="002B1B8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B1B8C" w:rsidRPr="00127D31" w:rsidRDefault="004345F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9</w:t>
            </w:r>
          </w:p>
        </w:tc>
        <w:tc>
          <w:tcPr>
            <w:tcW w:w="2092" w:type="dxa"/>
            <w:vAlign w:val="center"/>
          </w:tcPr>
          <w:p w:rsidR="002B1B8C" w:rsidRPr="00127D31" w:rsidRDefault="004345F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9</w:t>
            </w:r>
          </w:p>
        </w:tc>
      </w:tr>
      <w:tr w:rsidR="002B1B8C" w:rsidRPr="00127D31" w:rsidTr="00C7419F">
        <w:trPr>
          <w:jc w:val="center"/>
        </w:trPr>
        <w:tc>
          <w:tcPr>
            <w:tcW w:w="5353" w:type="dxa"/>
            <w:vAlign w:val="center"/>
          </w:tcPr>
          <w:p w:rsidR="002B1B8C" w:rsidRPr="00127D31" w:rsidRDefault="002B1B8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2B1B8C" w:rsidRPr="00127D31" w:rsidRDefault="004345F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63</w:t>
            </w:r>
          </w:p>
        </w:tc>
        <w:tc>
          <w:tcPr>
            <w:tcW w:w="2092" w:type="dxa"/>
            <w:vAlign w:val="center"/>
          </w:tcPr>
          <w:p w:rsidR="002B1B8C" w:rsidRPr="00127D31" w:rsidRDefault="004345F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63</w:t>
            </w:r>
          </w:p>
        </w:tc>
      </w:tr>
      <w:tr w:rsidR="002B1B8C" w:rsidRPr="00127D31" w:rsidTr="00C7419F">
        <w:trPr>
          <w:jc w:val="center"/>
        </w:trPr>
        <w:tc>
          <w:tcPr>
            <w:tcW w:w="5353" w:type="dxa"/>
            <w:vAlign w:val="center"/>
          </w:tcPr>
          <w:p w:rsidR="002B1B8C" w:rsidRPr="00127D31" w:rsidRDefault="002B1B8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B1B8C" w:rsidRPr="00127D31" w:rsidRDefault="004345F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Э</w:t>
            </w:r>
          </w:p>
        </w:tc>
        <w:tc>
          <w:tcPr>
            <w:tcW w:w="2092" w:type="dxa"/>
            <w:vAlign w:val="center"/>
          </w:tcPr>
          <w:p w:rsidR="002B1B8C" w:rsidRPr="00127D31" w:rsidRDefault="004345F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Э</w:t>
            </w:r>
          </w:p>
        </w:tc>
      </w:tr>
      <w:tr w:rsidR="002B1B8C" w:rsidRPr="00127D31" w:rsidTr="00C7419F">
        <w:trPr>
          <w:jc w:val="center"/>
        </w:trPr>
        <w:tc>
          <w:tcPr>
            <w:tcW w:w="5353" w:type="dxa"/>
            <w:vAlign w:val="center"/>
          </w:tcPr>
          <w:p w:rsidR="002B1B8C" w:rsidRPr="00127D31" w:rsidRDefault="002B1B8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127D31">
              <w:rPr>
                <w:sz w:val="24"/>
                <w:szCs w:val="24"/>
              </w:rPr>
              <w:t>з.е</w:t>
            </w:r>
            <w:proofErr w:type="spellEnd"/>
            <w:r w:rsidRPr="00127D3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B1B8C" w:rsidRPr="00127D31" w:rsidRDefault="00C741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108/</w:t>
            </w:r>
            <w:r w:rsidR="004345F3" w:rsidRPr="00127D31">
              <w:rPr>
                <w:sz w:val="24"/>
                <w:szCs w:val="24"/>
              </w:rPr>
              <w:t>3</w:t>
            </w:r>
          </w:p>
        </w:tc>
        <w:tc>
          <w:tcPr>
            <w:tcW w:w="2092" w:type="dxa"/>
            <w:vAlign w:val="center"/>
          </w:tcPr>
          <w:p w:rsidR="002B1B8C" w:rsidRPr="00127D31" w:rsidRDefault="00C741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108/</w:t>
            </w:r>
            <w:r w:rsidR="004345F3" w:rsidRPr="00127D31">
              <w:rPr>
                <w:sz w:val="24"/>
                <w:szCs w:val="24"/>
              </w:rPr>
              <w:t>3</w:t>
            </w:r>
          </w:p>
        </w:tc>
      </w:tr>
    </w:tbl>
    <w:p w:rsidR="00C7419F" w:rsidRPr="00D2714B" w:rsidRDefault="00C7419F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127D31" w:rsidP="00127D31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4345F3" w:rsidRPr="00D2714B" w:rsidTr="00C7419F">
        <w:trPr>
          <w:jc w:val="center"/>
        </w:trPr>
        <w:tc>
          <w:tcPr>
            <w:tcW w:w="5353" w:type="dxa"/>
            <w:vMerge w:val="restart"/>
            <w:vAlign w:val="center"/>
          </w:tcPr>
          <w:p w:rsidR="004345F3" w:rsidRPr="00127D31" w:rsidRDefault="004345F3" w:rsidP="00C741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7D3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4345F3" w:rsidRPr="00D2714B" w:rsidRDefault="004345F3" w:rsidP="00C741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4345F3" w:rsidRPr="00D2714B" w:rsidRDefault="00C7419F" w:rsidP="00C741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4345F3" w:rsidRPr="00D2714B" w:rsidTr="00C7419F">
        <w:trPr>
          <w:jc w:val="center"/>
        </w:trPr>
        <w:tc>
          <w:tcPr>
            <w:tcW w:w="5353" w:type="dxa"/>
            <w:vMerge/>
            <w:vAlign w:val="center"/>
          </w:tcPr>
          <w:p w:rsidR="004345F3" w:rsidRPr="00127D31" w:rsidRDefault="004345F3" w:rsidP="00C741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345F3" w:rsidRPr="00D2714B" w:rsidRDefault="004345F3" w:rsidP="00C741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345F3" w:rsidRPr="00D2714B" w:rsidRDefault="00C7419F" w:rsidP="00C741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345F3" w:rsidRPr="00D2714B" w:rsidTr="00C7419F">
        <w:trPr>
          <w:jc w:val="center"/>
        </w:trPr>
        <w:tc>
          <w:tcPr>
            <w:tcW w:w="5353" w:type="dxa"/>
            <w:vAlign w:val="center"/>
          </w:tcPr>
          <w:p w:rsidR="004345F3" w:rsidRPr="00127D31" w:rsidRDefault="004345F3" w:rsidP="00C7419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4345F3" w:rsidRPr="00127D31" w:rsidRDefault="004345F3" w:rsidP="00C741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В том числе:</w:t>
            </w:r>
          </w:p>
          <w:p w:rsidR="004345F3" w:rsidRPr="00127D31" w:rsidRDefault="004345F3" w:rsidP="00C7419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лекции (Л)</w:t>
            </w:r>
          </w:p>
          <w:p w:rsidR="004345F3" w:rsidRPr="00127D31" w:rsidRDefault="004345F3" w:rsidP="00C7419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практические занятия (ПЗ)</w:t>
            </w:r>
          </w:p>
          <w:p w:rsidR="004345F3" w:rsidRPr="00127D31" w:rsidRDefault="004345F3" w:rsidP="00C7419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4345F3" w:rsidRDefault="004345F3" w:rsidP="00C741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4345F3" w:rsidRDefault="004345F3" w:rsidP="00C741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345F3" w:rsidRDefault="004345F3" w:rsidP="00C741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345F3" w:rsidRDefault="00E1165F" w:rsidP="00C741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1165F" w:rsidRPr="00D2714B" w:rsidRDefault="00E1165F" w:rsidP="00C741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4345F3" w:rsidRDefault="004345F3" w:rsidP="00C741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1165F" w:rsidRDefault="00E1165F" w:rsidP="00C741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1165F" w:rsidRDefault="00E1165F" w:rsidP="00C741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1165F" w:rsidRDefault="00E1165F" w:rsidP="00C741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1165F" w:rsidRPr="00D2714B" w:rsidRDefault="00E1165F" w:rsidP="00C741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345F3" w:rsidRPr="00D2714B" w:rsidTr="00C7419F">
        <w:trPr>
          <w:jc w:val="center"/>
        </w:trPr>
        <w:tc>
          <w:tcPr>
            <w:tcW w:w="5353" w:type="dxa"/>
            <w:vAlign w:val="center"/>
          </w:tcPr>
          <w:p w:rsidR="004345F3" w:rsidRPr="00127D31" w:rsidRDefault="004345F3" w:rsidP="00C741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4345F3" w:rsidRPr="00D2714B" w:rsidRDefault="00E1165F" w:rsidP="00C741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092" w:type="dxa"/>
            <w:vAlign w:val="center"/>
          </w:tcPr>
          <w:p w:rsidR="004345F3" w:rsidRPr="00D2714B" w:rsidRDefault="00E1165F" w:rsidP="00C741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4345F3" w:rsidRPr="00D2714B" w:rsidTr="00C7419F">
        <w:trPr>
          <w:jc w:val="center"/>
        </w:trPr>
        <w:tc>
          <w:tcPr>
            <w:tcW w:w="5353" w:type="dxa"/>
            <w:vAlign w:val="center"/>
          </w:tcPr>
          <w:p w:rsidR="004345F3" w:rsidRPr="00127D31" w:rsidRDefault="004345F3" w:rsidP="00C741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4345F3" w:rsidRPr="00D2714B" w:rsidRDefault="00E1165F" w:rsidP="00C741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4345F3" w:rsidRPr="00D2714B" w:rsidRDefault="00E1165F" w:rsidP="00C741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345F3" w:rsidRPr="00D2714B" w:rsidTr="00C7419F">
        <w:trPr>
          <w:jc w:val="center"/>
        </w:trPr>
        <w:tc>
          <w:tcPr>
            <w:tcW w:w="5353" w:type="dxa"/>
            <w:vAlign w:val="center"/>
          </w:tcPr>
          <w:p w:rsidR="004345F3" w:rsidRPr="00127D31" w:rsidRDefault="004345F3" w:rsidP="00C741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345F3" w:rsidRPr="00D2714B" w:rsidRDefault="004345F3" w:rsidP="00C741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proofErr w:type="gramStart"/>
            <w:r w:rsidR="00C7419F">
              <w:rPr>
                <w:sz w:val="28"/>
                <w:szCs w:val="28"/>
              </w:rPr>
              <w:t>,К</w:t>
            </w:r>
            <w:proofErr w:type="gramEnd"/>
            <w:r w:rsidR="00C7419F">
              <w:rPr>
                <w:sz w:val="28"/>
                <w:szCs w:val="28"/>
              </w:rPr>
              <w:t>ЛР</w:t>
            </w:r>
          </w:p>
        </w:tc>
        <w:tc>
          <w:tcPr>
            <w:tcW w:w="2092" w:type="dxa"/>
            <w:vAlign w:val="center"/>
          </w:tcPr>
          <w:p w:rsidR="004345F3" w:rsidRPr="00D2714B" w:rsidRDefault="004345F3" w:rsidP="00C741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proofErr w:type="gramStart"/>
            <w:r w:rsidR="00C7419F">
              <w:rPr>
                <w:sz w:val="28"/>
                <w:szCs w:val="28"/>
              </w:rPr>
              <w:t>,К</w:t>
            </w:r>
            <w:proofErr w:type="gramEnd"/>
            <w:r w:rsidR="00C7419F">
              <w:rPr>
                <w:sz w:val="28"/>
                <w:szCs w:val="28"/>
              </w:rPr>
              <w:t>ЛР</w:t>
            </w:r>
          </w:p>
        </w:tc>
      </w:tr>
      <w:tr w:rsidR="004345F3" w:rsidRPr="00D2714B" w:rsidTr="00C7419F">
        <w:trPr>
          <w:jc w:val="center"/>
        </w:trPr>
        <w:tc>
          <w:tcPr>
            <w:tcW w:w="5353" w:type="dxa"/>
            <w:vAlign w:val="center"/>
          </w:tcPr>
          <w:p w:rsidR="004345F3" w:rsidRPr="00127D31" w:rsidRDefault="004345F3" w:rsidP="00C741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127D31">
              <w:rPr>
                <w:sz w:val="24"/>
                <w:szCs w:val="24"/>
              </w:rPr>
              <w:t>з.е</w:t>
            </w:r>
            <w:proofErr w:type="spellEnd"/>
            <w:r w:rsidRPr="00127D3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4345F3" w:rsidRPr="00D2714B" w:rsidRDefault="00C7419F" w:rsidP="00C741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</w:t>
            </w:r>
            <w:r w:rsidR="004345F3"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4345F3" w:rsidRPr="00D2714B" w:rsidRDefault="00C7419F" w:rsidP="00C741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</w:t>
            </w:r>
            <w:r w:rsidR="004345F3">
              <w:rPr>
                <w:sz w:val="28"/>
                <w:szCs w:val="28"/>
              </w:rPr>
              <w:t>3</w:t>
            </w:r>
          </w:p>
        </w:tc>
      </w:tr>
    </w:tbl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B51DE2" w:rsidRPr="00D2714B" w:rsidRDefault="00B51DE2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"/>
        <w:gridCol w:w="2994"/>
        <w:gridCol w:w="5627"/>
      </w:tblGrid>
      <w:tr w:rsidR="00B51DE2" w:rsidRPr="00D2714B" w:rsidTr="00127D31">
        <w:trPr>
          <w:jc w:val="center"/>
        </w:trPr>
        <w:tc>
          <w:tcPr>
            <w:tcW w:w="935" w:type="dxa"/>
            <w:vAlign w:val="center"/>
          </w:tcPr>
          <w:p w:rsidR="00B51DE2" w:rsidRPr="00D2714B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94" w:type="dxa"/>
            <w:vAlign w:val="center"/>
          </w:tcPr>
          <w:p w:rsidR="00B51DE2" w:rsidRPr="00D2714B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27" w:type="dxa"/>
            <w:vAlign w:val="center"/>
          </w:tcPr>
          <w:p w:rsidR="00B51DE2" w:rsidRPr="00D2714B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</w:tbl>
    <w:p w:rsidR="00127D31" w:rsidRPr="00127D31" w:rsidRDefault="00127D31">
      <w:pPr>
        <w:rPr>
          <w:sz w:val="2"/>
          <w:szCs w:val="2"/>
        </w:rPr>
      </w:pP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"/>
        <w:gridCol w:w="2994"/>
        <w:gridCol w:w="5627"/>
      </w:tblGrid>
      <w:tr w:rsidR="00127D31" w:rsidRPr="00D2714B" w:rsidTr="00127D31">
        <w:trPr>
          <w:tblHeader/>
          <w:jc w:val="center"/>
        </w:trPr>
        <w:tc>
          <w:tcPr>
            <w:tcW w:w="935" w:type="dxa"/>
            <w:vAlign w:val="center"/>
          </w:tcPr>
          <w:p w:rsidR="00127D31" w:rsidRPr="00D2714B" w:rsidRDefault="00127D31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94" w:type="dxa"/>
            <w:vAlign w:val="center"/>
          </w:tcPr>
          <w:p w:rsidR="00127D31" w:rsidRPr="00D2714B" w:rsidRDefault="00127D31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27" w:type="dxa"/>
            <w:vAlign w:val="center"/>
          </w:tcPr>
          <w:p w:rsidR="00127D31" w:rsidRPr="00D2714B" w:rsidRDefault="00127D31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D7657" w:rsidRPr="00D2714B" w:rsidTr="00127D31">
        <w:trPr>
          <w:jc w:val="center"/>
        </w:trPr>
        <w:tc>
          <w:tcPr>
            <w:tcW w:w="935" w:type="dxa"/>
            <w:vAlign w:val="center"/>
          </w:tcPr>
          <w:p w:rsidR="007D7657" w:rsidRPr="00D2714B" w:rsidRDefault="007D7657" w:rsidP="00E348E1">
            <w:pPr>
              <w:widowControl/>
              <w:numPr>
                <w:ilvl w:val="0"/>
                <w:numId w:val="21"/>
              </w:num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4" w:type="dxa"/>
            <w:vAlign w:val="center"/>
          </w:tcPr>
          <w:p w:rsidR="007D7657" w:rsidRPr="007D7657" w:rsidRDefault="007D7657" w:rsidP="00127D31">
            <w:pPr>
              <w:ind w:firstLine="0"/>
              <w:jc w:val="center"/>
              <w:rPr>
                <w:sz w:val="24"/>
              </w:rPr>
            </w:pPr>
            <w:r w:rsidRPr="007D7657">
              <w:rPr>
                <w:sz w:val="24"/>
              </w:rPr>
              <w:t>Общая характеристика предпринимательских правоотношений</w:t>
            </w:r>
          </w:p>
        </w:tc>
        <w:tc>
          <w:tcPr>
            <w:tcW w:w="5627" w:type="dxa"/>
          </w:tcPr>
          <w:p w:rsidR="007D7657" w:rsidRPr="007D7657" w:rsidRDefault="007D7657" w:rsidP="007D7657">
            <w:pPr>
              <w:spacing w:line="240" w:lineRule="auto"/>
              <w:ind w:hanging="50"/>
              <w:rPr>
                <w:sz w:val="24"/>
              </w:rPr>
            </w:pPr>
            <w:r w:rsidRPr="007D7657">
              <w:rPr>
                <w:sz w:val="24"/>
              </w:rPr>
              <w:t xml:space="preserve">Понятие предпринимательской деятельности. Соотношение предпринимательской деятельности и гражданского оборота. Предпринимательская деятельность и экономические (рыночные) отношения. Макро- и микроуровень экономической деятельности. Методы правового регулирования, применяемые при регулировании предпринимательской деятельности. </w:t>
            </w:r>
          </w:p>
          <w:p w:rsidR="007D7657" w:rsidRPr="007D7657" w:rsidRDefault="007D7657" w:rsidP="007D7657">
            <w:pPr>
              <w:spacing w:line="240" w:lineRule="auto"/>
              <w:ind w:hanging="50"/>
              <w:rPr>
                <w:sz w:val="24"/>
              </w:rPr>
            </w:pPr>
            <w:r w:rsidRPr="007D7657">
              <w:rPr>
                <w:sz w:val="24"/>
              </w:rPr>
              <w:t>Понятие предпринимательского правоотношения. Влияние методов правового регулирования предпринимательских отношений на особенности его структуры.</w:t>
            </w:r>
          </w:p>
          <w:p w:rsidR="007D7657" w:rsidRDefault="007D7657" w:rsidP="007D7657">
            <w:pPr>
              <w:spacing w:line="240" w:lineRule="auto"/>
              <w:ind w:hanging="50"/>
              <w:rPr>
                <w:sz w:val="24"/>
              </w:rPr>
            </w:pPr>
            <w:r w:rsidRPr="007D7657">
              <w:rPr>
                <w:sz w:val="24"/>
              </w:rPr>
              <w:t xml:space="preserve">Элементы предпринимательского правоотношения. Субъекты предпринимательского правоотношения. Объекты предпринимательского правоотношения. Содержание предпринимательского правоотношения. </w:t>
            </w:r>
            <w:r>
              <w:rPr>
                <w:sz w:val="24"/>
              </w:rPr>
              <w:t xml:space="preserve"> </w:t>
            </w:r>
            <w:r w:rsidRPr="007D7657">
              <w:rPr>
                <w:sz w:val="24"/>
              </w:rPr>
              <w:t>Понятие, содержание и виды предпринимательских прав и обязанностей.</w:t>
            </w:r>
            <w:r>
              <w:rPr>
                <w:sz w:val="24"/>
              </w:rPr>
              <w:t xml:space="preserve"> </w:t>
            </w:r>
            <w:r w:rsidRPr="007D7657">
              <w:rPr>
                <w:sz w:val="24"/>
              </w:rPr>
              <w:t>Основания возникновения, изменения, прекращения предпринимательского правоотношения. Классификация предпринимательских правоотношений. Корпоративные правоотношения как разновидность предпринимательских отношений.</w:t>
            </w:r>
          </w:p>
          <w:p w:rsidR="00127D31" w:rsidRPr="007D7657" w:rsidRDefault="00127D31" w:rsidP="007D7657">
            <w:pPr>
              <w:spacing w:line="240" w:lineRule="auto"/>
              <w:ind w:hanging="50"/>
              <w:rPr>
                <w:sz w:val="24"/>
              </w:rPr>
            </w:pPr>
          </w:p>
        </w:tc>
      </w:tr>
      <w:tr w:rsidR="007D7657" w:rsidRPr="00D2714B" w:rsidTr="00127D31">
        <w:trPr>
          <w:jc w:val="center"/>
        </w:trPr>
        <w:tc>
          <w:tcPr>
            <w:tcW w:w="935" w:type="dxa"/>
            <w:vAlign w:val="center"/>
          </w:tcPr>
          <w:p w:rsidR="007D7657" w:rsidRPr="00D2714B" w:rsidRDefault="007D7657" w:rsidP="007D7657">
            <w:pPr>
              <w:widowControl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4" w:type="dxa"/>
            <w:vAlign w:val="center"/>
          </w:tcPr>
          <w:p w:rsidR="007D7657" w:rsidRPr="007D7657" w:rsidRDefault="007D7657" w:rsidP="00127D31">
            <w:pPr>
              <w:ind w:right="43" w:firstLine="0"/>
              <w:jc w:val="center"/>
              <w:rPr>
                <w:sz w:val="24"/>
              </w:rPr>
            </w:pPr>
            <w:r w:rsidRPr="007D7657">
              <w:rPr>
                <w:sz w:val="24"/>
              </w:rPr>
              <w:t>Субъекты предпринимательских правоотношений</w:t>
            </w:r>
          </w:p>
        </w:tc>
        <w:tc>
          <w:tcPr>
            <w:tcW w:w="5627" w:type="dxa"/>
          </w:tcPr>
          <w:p w:rsidR="007D7657" w:rsidRPr="007D7657" w:rsidRDefault="007D7657" w:rsidP="007D7657">
            <w:pPr>
              <w:spacing w:line="240" w:lineRule="auto"/>
              <w:ind w:hanging="50"/>
              <w:rPr>
                <w:sz w:val="24"/>
              </w:rPr>
            </w:pPr>
            <w:r w:rsidRPr="007D7657">
              <w:rPr>
                <w:sz w:val="24"/>
              </w:rPr>
              <w:t xml:space="preserve">Понятие и признаки субъекта предпринимательского правоотношения. Соотношение понятий «субъект предпринимательского правоотношения», «субъект предпринимательской деятельности», «субъект предпринимательского права», «юридическое лицо». Организационно-правовое единство субъекта предпринимательского правоотношения. </w:t>
            </w:r>
          </w:p>
          <w:p w:rsidR="007D7657" w:rsidRDefault="007D7657" w:rsidP="007D7657">
            <w:pPr>
              <w:spacing w:line="240" w:lineRule="auto"/>
              <w:ind w:hanging="50"/>
              <w:rPr>
                <w:sz w:val="24"/>
              </w:rPr>
            </w:pPr>
            <w:r w:rsidRPr="007D7657">
              <w:rPr>
                <w:sz w:val="24"/>
              </w:rPr>
              <w:t xml:space="preserve">Создание субъекта предпринимательского правоотношения. Учреждение. Учредительные документы субъекта предпринимательского правоотношения. Государственная регистрация субъекта предпринимательского правоотношения. Публичность, достоверность и конституционность государственной регистрации. Разрешительный, нормативно-явочный порядок регистрации. </w:t>
            </w:r>
            <w:r w:rsidR="00B57FF1" w:rsidRPr="007D7657">
              <w:rPr>
                <w:sz w:val="24"/>
              </w:rPr>
              <w:t xml:space="preserve">Управление субъектом предпринимательского правоотношения. Реорганизация и ликвидация субъекта предпринимательского правоотношения.  </w:t>
            </w:r>
            <w:r w:rsidR="00B57FF1" w:rsidRPr="007D7657">
              <w:rPr>
                <w:sz w:val="24"/>
              </w:rPr>
              <w:lastRenderedPageBreak/>
              <w:t xml:space="preserve">Структура субъекта предпринимательского правоотношения.  Фирменное наименование. Имя гражданина. Хозяйственная самостоятельность субъекта предпринимательского правоотношения. </w:t>
            </w:r>
            <w:proofErr w:type="spellStart"/>
            <w:r w:rsidR="00B57FF1" w:rsidRPr="007D7657">
              <w:rPr>
                <w:sz w:val="24"/>
              </w:rPr>
              <w:t>Правосубъектность</w:t>
            </w:r>
            <w:proofErr w:type="spellEnd"/>
            <w:r w:rsidR="00B57FF1" w:rsidRPr="007D7657">
              <w:rPr>
                <w:sz w:val="24"/>
              </w:rPr>
              <w:t xml:space="preserve">. Общая и специальная правоспособность. Дееспособность субъекта предпринимательского </w:t>
            </w:r>
            <w:proofErr w:type="spellStart"/>
            <w:r w:rsidR="00B57FF1" w:rsidRPr="007D7657">
              <w:rPr>
                <w:sz w:val="24"/>
              </w:rPr>
              <w:t>правоотношения.Лицензирование</w:t>
            </w:r>
            <w:proofErr w:type="spellEnd"/>
            <w:r w:rsidR="00B57FF1" w:rsidRPr="007D7657">
              <w:rPr>
                <w:sz w:val="24"/>
              </w:rPr>
              <w:t>. Лицензирование как способ государственного контроля за предпринимательской деятельностью. Принципы, способы, формы, порядок и сферы лицензирования. Надзор за соблюдением лицензионных требований.</w:t>
            </w:r>
          </w:p>
          <w:p w:rsidR="00127D31" w:rsidRPr="007D7657" w:rsidRDefault="00127D31" w:rsidP="007D7657">
            <w:pPr>
              <w:spacing w:line="240" w:lineRule="auto"/>
              <w:ind w:hanging="50"/>
              <w:rPr>
                <w:sz w:val="24"/>
              </w:rPr>
            </w:pPr>
          </w:p>
        </w:tc>
      </w:tr>
      <w:tr w:rsidR="007D7657" w:rsidRPr="00D2714B" w:rsidTr="00127D31">
        <w:trPr>
          <w:jc w:val="center"/>
        </w:trPr>
        <w:tc>
          <w:tcPr>
            <w:tcW w:w="935" w:type="dxa"/>
            <w:vAlign w:val="center"/>
          </w:tcPr>
          <w:p w:rsidR="007D7657" w:rsidRPr="00D2714B" w:rsidRDefault="007D7657" w:rsidP="007D7657">
            <w:pPr>
              <w:widowControl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4" w:type="dxa"/>
            <w:vAlign w:val="center"/>
          </w:tcPr>
          <w:p w:rsidR="007D7657" w:rsidRPr="007D7657" w:rsidRDefault="007D7657" w:rsidP="00127D31">
            <w:pPr>
              <w:tabs>
                <w:tab w:val="left" w:pos="3035"/>
              </w:tabs>
              <w:ind w:right="-77" w:firstLine="0"/>
              <w:jc w:val="center"/>
              <w:rPr>
                <w:sz w:val="24"/>
              </w:rPr>
            </w:pPr>
            <w:r w:rsidRPr="007D7657">
              <w:rPr>
                <w:sz w:val="24"/>
              </w:rPr>
              <w:t>Государственные образования как субъекты предпринимательской дея</w:t>
            </w:r>
            <w:r w:rsidR="00F14641">
              <w:rPr>
                <w:sz w:val="24"/>
              </w:rPr>
              <w:t>тельности.</w:t>
            </w:r>
          </w:p>
        </w:tc>
        <w:tc>
          <w:tcPr>
            <w:tcW w:w="5627" w:type="dxa"/>
          </w:tcPr>
          <w:p w:rsidR="007D7657" w:rsidRPr="007D7657" w:rsidRDefault="007D7657" w:rsidP="007D7657">
            <w:pPr>
              <w:spacing w:line="240" w:lineRule="auto"/>
              <w:ind w:hanging="50"/>
              <w:rPr>
                <w:sz w:val="24"/>
              </w:rPr>
            </w:pPr>
            <w:r w:rsidRPr="007D7657">
              <w:rPr>
                <w:sz w:val="24"/>
              </w:rPr>
              <w:t>Государственные образования как субъекты предпринимательской деятельности. РФ, субъекты РФ и муниципальные образования как участники предпринимательской деятельности (регулирующий и участвующий). Формы участия. Государство как субъект предпринимательской деятельности в обеспечении государственных нужд.</w:t>
            </w:r>
          </w:p>
        </w:tc>
      </w:tr>
      <w:tr w:rsidR="007D7657" w:rsidRPr="00D2714B" w:rsidTr="00127D31">
        <w:trPr>
          <w:jc w:val="center"/>
        </w:trPr>
        <w:tc>
          <w:tcPr>
            <w:tcW w:w="935" w:type="dxa"/>
            <w:vAlign w:val="center"/>
          </w:tcPr>
          <w:p w:rsidR="007D7657" w:rsidRPr="00D2714B" w:rsidRDefault="007D7657" w:rsidP="00E348E1">
            <w:pPr>
              <w:widowControl/>
              <w:numPr>
                <w:ilvl w:val="0"/>
                <w:numId w:val="21"/>
              </w:numPr>
              <w:spacing w:line="240" w:lineRule="auto"/>
              <w:ind w:left="591" w:hanging="568"/>
              <w:jc w:val="center"/>
              <w:rPr>
                <w:sz w:val="28"/>
                <w:szCs w:val="28"/>
              </w:rPr>
            </w:pPr>
          </w:p>
        </w:tc>
        <w:tc>
          <w:tcPr>
            <w:tcW w:w="2994" w:type="dxa"/>
            <w:vAlign w:val="center"/>
          </w:tcPr>
          <w:p w:rsidR="007D7657" w:rsidRPr="007D7657" w:rsidRDefault="007D7657" w:rsidP="00127D31">
            <w:pPr>
              <w:ind w:right="43" w:firstLine="0"/>
              <w:jc w:val="center"/>
              <w:rPr>
                <w:sz w:val="24"/>
              </w:rPr>
            </w:pPr>
            <w:r w:rsidRPr="007D7657">
              <w:rPr>
                <w:sz w:val="24"/>
              </w:rPr>
              <w:t>Предпринимательская деятельность гражданина, иностранца, лица без гражданства</w:t>
            </w:r>
          </w:p>
        </w:tc>
        <w:tc>
          <w:tcPr>
            <w:tcW w:w="5627" w:type="dxa"/>
          </w:tcPr>
          <w:p w:rsidR="007D7657" w:rsidRDefault="007D7657" w:rsidP="007D7657">
            <w:pPr>
              <w:spacing w:line="240" w:lineRule="auto"/>
              <w:ind w:hanging="50"/>
              <w:rPr>
                <w:sz w:val="24"/>
              </w:rPr>
            </w:pPr>
            <w:r w:rsidRPr="007D7657">
              <w:rPr>
                <w:sz w:val="24"/>
              </w:rPr>
              <w:t>Предпринимательская деятельность гражданина, иностранца, лица без гражданства. Особенности содержания признаков субъектов предпринимательских правоотношений - индивидуальных предпринимателей без образования юридического лица. Государственная регистрация. Правоспособность гражданина-предпринимателя. Эмансипация гражданина в связи с осуществлением им предпринимательской деятельности. Право собственности граждан. Имущественная ответственность гражданина - предпринимателя. Несостоятельность ИП.</w:t>
            </w:r>
          </w:p>
          <w:p w:rsidR="00127D31" w:rsidRPr="007D7657" w:rsidRDefault="00127D31" w:rsidP="007D7657">
            <w:pPr>
              <w:spacing w:line="240" w:lineRule="auto"/>
              <w:ind w:hanging="50"/>
              <w:rPr>
                <w:sz w:val="24"/>
              </w:rPr>
            </w:pPr>
          </w:p>
        </w:tc>
      </w:tr>
      <w:tr w:rsidR="007D7657" w:rsidRPr="00D2714B" w:rsidTr="00127D31">
        <w:trPr>
          <w:jc w:val="center"/>
        </w:trPr>
        <w:tc>
          <w:tcPr>
            <w:tcW w:w="935" w:type="dxa"/>
            <w:vAlign w:val="center"/>
          </w:tcPr>
          <w:p w:rsidR="007D7657" w:rsidRPr="00D2714B" w:rsidRDefault="007D7657" w:rsidP="00E348E1">
            <w:pPr>
              <w:widowControl/>
              <w:numPr>
                <w:ilvl w:val="0"/>
                <w:numId w:val="21"/>
              </w:numPr>
              <w:tabs>
                <w:tab w:val="left" w:pos="18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4" w:type="dxa"/>
            <w:vAlign w:val="center"/>
          </w:tcPr>
          <w:p w:rsidR="007D7657" w:rsidRPr="007D7657" w:rsidRDefault="007D7657" w:rsidP="00127D31">
            <w:pPr>
              <w:spacing w:line="276" w:lineRule="exact"/>
              <w:ind w:left="34" w:right="-53" w:firstLine="17"/>
              <w:jc w:val="center"/>
              <w:rPr>
                <w:sz w:val="24"/>
              </w:rPr>
            </w:pPr>
            <w:r w:rsidRPr="007D7657">
              <w:rPr>
                <w:sz w:val="24"/>
              </w:rPr>
              <w:t>Понятие и виды объектов предпринимательского правоотношения.</w:t>
            </w:r>
          </w:p>
        </w:tc>
        <w:tc>
          <w:tcPr>
            <w:tcW w:w="5627" w:type="dxa"/>
          </w:tcPr>
          <w:p w:rsidR="007D7657" w:rsidRPr="007D7657" w:rsidRDefault="007D7657" w:rsidP="007D7657">
            <w:pPr>
              <w:spacing w:line="240" w:lineRule="auto"/>
              <w:ind w:hanging="50"/>
              <w:rPr>
                <w:sz w:val="24"/>
              </w:rPr>
            </w:pPr>
            <w:r w:rsidRPr="007D7657">
              <w:rPr>
                <w:sz w:val="24"/>
              </w:rPr>
              <w:t xml:space="preserve">Понятие и виды объектов предпринимательского правоотношения. Правовой режим вещей. Ограничения оборота вещей, используемых в предпринимательстве. Ограничения, связанные с действием земельного, водного, лесного, природоохранного и градостроительного законодательства. Правовой режим денег. Безналичный оборот денег. Правовое регулирование расчетов. Виды расчетов - платежными поручениями, по аккредитиву, по инкассо, чеками. Правовой режим ценных бумаг в предпринимательской деятельности. Правовой режим нематериальных благ в предпринимательской деятельности. Правовой режим работ и услуг в предпринимательской деятельности.  Правовой режим информации в предпринимательской деятельности. Понятие служебной и коммерческой тайны. </w:t>
            </w:r>
            <w:r w:rsidRPr="007D7657">
              <w:rPr>
                <w:sz w:val="24"/>
              </w:rPr>
              <w:lastRenderedPageBreak/>
              <w:t>Конфиденциальная информация.</w:t>
            </w:r>
          </w:p>
        </w:tc>
      </w:tr>
      <w:tr w:rsidR="007D7657" w:rsidRPr="00D2714B" w:rsidTr="00127D31">
        <w:trPr>
          <w:jc w:val="center"/>
        </w:trPr>
        <w:tc>
          <w:tcPr>
            <w:tcW w:w="935" w:type="dxa"/>
            <w:vAlign w:val="center"/>
          </w:tcPr>
          <w:p w:rsidR="007D7657" w:rsidRPr="00D2714B" w:rsidRDefault="007D7657" w:rsidP="007D7657">
            <w:pPr>
              <w:widowControl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4" w:type="dxa"/>
            <w:vAlign w:val="center"/>
          </w:tcPr>
          <w:p w:rsidR="007D7657" w:rsidRPr="007D7657" w:rsidRDefault="007D7657" w:rsidP="00127D31">
            <w:pPr>
              <w:ind w:right="43" w:firstLine="0"/>
              <w:jc w:val="center"/>
              <w:rPr>
                <w:sz w:val="24"/>
              </w:rPr>
            </w:pPr>
            <w:r w:rsidRPr="007D7657">
              <w:rPr>
                <w:sz w:val="24"/>
              </w:rPr>
              <w:t>Договоры в предпринимательской деятельности.</w:t>
            </w:r>
          </w:p>
        </w:tc>
        <w:tc>
          <w:tcPr>
            <w:tcW w:w="5627" w:type="dxa"/>
          </w:tcPr>
          <w:p w:rsidR="007D7657" w:rsidRPr="007D7657" w:rsidRDefault="007D7657" w:rsidP="007D7657">
            <w:pPr>
              <w:spacing w:line="240" w:lineRule="auto"/>
              <w:ind w:hanging="50"/>
              <w:rPr>
                <w:sz w:val="24"/>
              </w:rPr>
            </w:pPr>
            <w:r w:rsidRPr="007D7657">
              <w:rPr>
                <w:sz w:val="24"/>
              </w:rPr>
              <w:t>Понятие и виды юридических фактов в предпринимательском правоотношении. Понятие сделки и договора в сфере предпринимательства. Условия действительности сделок. Форма сделок. Содержание. Субъектный состав. Воля и волеизъявление сторон в сделке. Особенности формирования воли и волеизъявления субъектов предпринимательской деятельности – юридических лиц. Недействительность сделок и ее последствия. Основания недействительности сделок.</w:t>
            </w:r>
          </w:p>
          <w:p w:rsidR="007D7657" w:rsidRPr="007D7657" w:rsidRDefault="007D7657" w:rsidP="007D7657">
            <w:pPr>
              <w:spacing w:line="240" w:lineRule="auto"/>
              <w:ind w:hanging="50"/>
              <w:rPr>
                <w:sz w:val="24"/>
              </w:rPr>
            </w:pPr>
            <w:r w:rsidRPr="007D7657">
              <w:rPr>
                <w:sz w:val="24"/>
              </w:rPr>
              <w:t>Особенности заключения, изменения и расторжения договоров в предпринимательской деятельности. Условия о качестве как существенные условия предпринимательского договора. Цена как существенное условие предпринимательских договоров. Особенности прекращения, исполнения и обеспечения исполнения обязательств в предпринимательской деятельности.  Ответственность за нарушение обязательств. Особенности вины предпринимателей.  Классификация предпринимательских договоров. Особенности отдельных видов договоров в связи с участием в них предпринимателей. Предпринимательский договор в сфере транспорта, связи, энергетики. Предпринимательские договоры во взаимоотношениях потребителя и предпринимателя. Внешнеторговые сделки. Биржевые сделки.</w:t>
            </w:r>
          </w:p>
        </w:tc>
      </w:tr>
      <w:tr w:rsidR="007D7657" w:rsidRPr="00D2714B" w:rsidTr="00127D31">
        <w:trPr>
          <w:jc w:val="center"/>
        </w:trPr>
        <w:tc>
          <w:tcPr>
            <w:tcW w:w="935" w:type="dxa"/>
            <w:vAlign w:val="center"/>
          </w:tcPr>
          <w:p w:rsidR="007D7657" w:rsidRPr="00D2714B" w:rsidRDefault="007D7657" w:rsidP="007D7657">
            <w:pPr>
              <w:widowControl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4" w:type="dxa"/>
            <w:vAlign w:val="center"/>
          </w:tcPr>
          <w:p w:rsidR="007D7657" w:rsidRPr="007D7657" w:rsidRDefault="007D7657" w:rsidP="00127D31">
            <w:pPr>
              <w:ind w:left="51" w:right="-53" w:firstLine="0"/>
              <w:jc w:val="center"/>
              <w:rPr>
                <w:sz w:val="24"/>
              </w:rPr>
            </w:pPr>
            <w:r w:rsidRPr="007D7657">
              <w:rPr>
                <w:sz w:val="24"/>
              </w:rPr>
              <w:t>Государственное регулирование предпринимательских правоотношений</w:t>
            </w:r>
          </w:p>
        </w:tc>
        <w:tc>
          <w:tcPr>
            <w:tcW w:w="5627" w:type="dxa"/>
          </w:tcPr>
          <w:p w:rsidR="007D7657" w:rsidRPr="007D7657" w:rsidRDefault="007D7657" w:rsidP="007D7657">
            <w:pPr>
              <w:spacing w:line="240" w:lineRule="auto"/>
              <w:ind w:hanging="50"/>
              <w:rPr>
                <w:sz w:val="24"/>
              </w:rPr>
            </w:pPr>
            <w:r w:rsidRPr="007D7657">
              <w:rPr>
                <w:sz w:val="24"/>
              </w:rPr>
              <w:t>Государственное регулирование предпринимательской деятельности. Понятие. Цели государственного регулирования. Понятие «публичные интересы». Принципы, функции, способы и методы деятельности государства в рыночных отношениях. Соотношение категорий «государственное регулирование экономики» и «государственное управление экономикой».</w:t>
            </w:r>
            <w:r w:rsidRPr="007D7657">
              <w:rPr>
                <w:sz w:val="24"/>
                <w:szCs w:val="28"/>
              </w:rPr>
              <w:t xml:space="preserve"> </w:t>
            </w:r>
            <w:r w:rsidRPr="007D7657">
              <w:rPr>
                <w:sz w:val="24"/>
              </w:rPr>
              <w:t>Основные формы государственного регулирован</w:t>
            </w:r>
            <w:r>
              <w:rPr>
                <w:sz w:val="24"/>
              </w:rPr>
              <w:t xml:space="preserve">ия экономикой. </w:t>
            </w:r>
            <w:proofErr w:type="spellStart"/>
            <w:r>
              <w:rPr>
                <w:sz w:val="24"/>
              </w:rPr>
              <w:t>Прогнозирование.</w:t>
            </w:r>
            <w:r w:rsidRPr="007D7657">
              <w:rPr>
                <w:sz w:val="24"/>
              </w:rPr>
              <w:t>Планирование</w:t>
            </w:r>
            <w:proofErr w:type="spellEnd"/>
            <w:r w:rsidRPr="007D7657">
              <w:rPr>
                <w:sz w:val="24"/>
              </w:rPr>
              <w:t>. Нормативное регулирование. Законность правовых актов, регулирующих предпринимательскую деятельность. Контроль. Организационно-методическое обеспечение. Материально-техническое и финансовое обеспечение. Возможности прямого и косвенного управления экономикой в современных условиях. Методы государственного регулирования: административные, экономические, морально-психологические.</w:t>
            </w:r>
          </w:p>
        </w:tc>
      </w:tr>
    </w:tbl>
    <w:p w:rsidR="00C7419F" w:rsidRDefault="00C7419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7419F" w:rsidRDefault="00C7419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51DE2" w:rsidRPr="00127D31" w:rsidTr="00990DC5">
        <w:trPr>
          <w:jc w:val="center"/>
        </w:trPr>
        <w:tc>
          <w:tcPr>
            <w:tcW w:w="628" w:type="dxa"/>
            <w:vAlign w:val="center"/>
          </w:tcPr>
          <w:p w:rsidR="00B51DE2" w:rsidRPr="00127D31" w:rsidRDefault="00B51DE2" w:rsidP="00127D3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7D3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51DE2" w:rsidRPr="00127D31" w:rsidRDefault="00B51DE2" w:rsidP="00127D3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7D31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51DE2" w:rsidRPr="00127D31" w:rsidRDefault="00B51DE2" w:rsidP="00127D31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27D31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51DE2" w:rsidRPr="00127D31" w:rsidRDefault="00B51DE2" w:rsidP="00127D31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27D31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51DE2" w:rsidRPr="00127D31" w:rsidRDefault="00B51DE2" w:rsidP="00127D31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27D31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51DE2" w:rsidRPr="00127D31" w:rsidRDefault="00B51DE2" w:rsidP="00127D31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27D31">
              <w:rPr>
                <w:b/>
                <w:sz w:val="24"/>
                <w:szCs w:val="24"/>
              </w:rPr>
              <w:t>СРС</w:t>
            </w:r>
          </w:p>
        </w:tc>
      </w:tr>
      <w:tr w:rsidR="00B57FF1" w:rsidRPr="00127D31" w:rsidTr="00990DC5">
        <w:trPr>
          <w:jc w:val="center"/>
        </w:trPr>
        <w:tc>
          <w:tcPr>
            <w:tcW w:w="628" w:type="dxa"/>
            <w:vAlign w:val="center"/>
          </w:tcPr>
          <w:p w:rsidR="00B57FF1" w:rsidRPr="00127D31" w:rsidRDefault="00B57FF1" w:rsidP="00127D31">
            <w:pPr>
              <w:widowControl/>
              <w:numPr>
                <w:ilvl w:val="0"/>
                <w:numId w:val="22"/>
              </w:numPr>
              <w:spacing w:line="240" w:lineRule="auto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B57FF1" w:rsidRPr="00127D31" w:rsidRDefault="00B57FF1" w:rsidP="00127D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Общая характеристика предпринимательских правоотношений</w:t>
            </w:r>
          </w:p>
        </w:tc>
        <w:tc>
          <w:tcPr>
            <w:tcW w:w="992" w:type="dxa"/>
            <w:vAlign w:val="center"/>
          </w:tcPr>
          <w:p w:rsidR="00B57FF1" w:rsidRPr="00127D31" w:rsidRDefault="00B57FF1" w:rsidP="00127D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57FF1" w:rsidRPr="00127D31" w:rsidRDefault="00B57FF1" w:rsidP="00127D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57FF1" w:rsidRPr="00127D31" w:rsidRDefault="00B57FF1" w:rsidP="00127D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7FF1" w:rsidRPr="00127D31" w:rsidRDefault="00B57FF1" w:rsidP="00127D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1</w:t>
            </w:r>
          </w:p>
        </w:tc>
      </w:tr>
      <w:tr w:rsidR="00B57FF1" w:rsidRPr="00127D31" w:rsidTr="00990DC5">
        <w:trPr>
          <w:jc w:val="center"/>
        </w:trPr>
        <w:tc>
          <w:tcPr>
            <w:tcW w:w="628" w:type="dxa"/>
            <w:vAlign w:val="center"/>
          </w:tcPr>
          <w:p w:rsidR="00B57FF1" w:rsidRPr="00127D31" w:rsidRDefault="00B57FF1" w:rsidP="00127D31">
            <w:pPr>
              <w:widowControl/>
              <w:numPr>
                <w:ilvl w:val="0"/>
                <w:numId w:val="22"/>
              </w:numPr>
              <w:spacing w:line="240" w:lineRule="auto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B57FF1" w:rsidRPr="00127D31" w:rsidRDefault="00B57FF1" w:rsidP="00127D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Субъекты предпринимательских правоотношений</w:t>
            </w:r>
          </w:p>
        </w:tc>
        <w:tc>
          <w:tcPr>
            <w:tcW w:w="992" w:type="dxa"/>
            <w:vAlign w:val="center"/>
          </w:tcPr>
          <w:p w:rsidR="00B57FF1" w:rsidRPr="00127D31" w:rsidRDefault="00B57FF1" w:rsidP="00127D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57FF1" w:rsidRPr="00127D31" w:rsidRDefault="00B57FF1" w:rsidP="00127D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57FF1" w:rsidRPr="00127D31" w:rsidRDefault="00B57FF1" w:rsidP="00127D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7FF1" w:rsidRPr="00127D31" w:rsidRDefault="00B57FF1" w:rsidP="00127D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2</w:t>
            </w:r>
          </w:p>
        </w:tc>
      </w:tr>
      <w:tr w:rsidR="00B57FF1" w:rsidRPr="00127D31" w:rsidTr="00990DC5">
        <w:trPr>
          <w:jc w:val="center"/>
        </w:trPr>
        <w:tc>
          <w:tcPr>
            <w:tcW w:w="628" w:type="dxa"/>
            <w:vAlign w:val="center"/>
          </w:tcPr>
          <w:p w:rsidR="00B57FF1" w:rsidRPr="00127D31" w:rsidRDefault="00B57FF1" w:rsidP="00127D31">
            <w:pPr>
              <w:widowControl/>
              <w:numPr>
                <w:ilvl w:val="0"/>
                <w:numId w:val="22"/>
              </w:numPr>
              <w:spacing w:line="240" w:lineRule="auto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B57FF1" w:rsidRPr="00127D31" w:rsidRDefault="00B57FF1" w:rsidP="00127D31">
            <w:pPr>
              <w:tabs>
                <w:tab w:val="left" w:pos="303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Государственные образования как субъекты предпринимательской дея</w:t>
            </w:r>
            <w:r w:rsidR="00E348E1" w:rsidRPr="00127D31">
              <w:rPr>
                <w:sz w:val="24"/>
                <w:szCs w:val="24"/>
              </w:rPr>
              <w:t>тельности.</w:t>
            </w:r>
          </w:p>
        </w:tc>
        <w:tc>
          <w:tcPr>
            <w:tcW w:w="992" w:type="dxa"/>
            <w:vAlign w:val="center"/>
          </w:tcPr>
          <w:p w:rsidR="00B57FF1" w:rsidRPr="00127D31" w:rsidRDefault="00B57FF1" w:rsidP="00127D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57FF1" w:rsidRPr="00127D31" w:rsidRDefault="00B57FF1" w:rsidP="00127D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57FF1" w:rsidRPr="00127D31" w:rsidRDefault="00B57FF1" w:rsidP="00127D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7FF1" w:rsidRPr="00127D31" w:rsidRDefault="00B57FF1" w:rsidP="00127D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1</w:t>
            </w:r>
          </w:p>
        </w:tc>
      </w:tr>
      <w:tr w:rsidR="00B57FF1" w:rsidRPr="00127D31" w:rsidTr="00990DC5">
        <w:trPr>
          <w:jc w:val="center"/>
        </w:trPr>
        <w:tc>
          <w:tcPr>
            <w:tcW w:w="628" w:type="dxa"/>
            <w:vAlign w:val="center"/>
          </w:tcPr>
          <w:p w:rsidR="00B57FF1" w:rsidRPr="00127D31" w:rsidRDefault="00B57FF1" w:rsidP="00127D31">
            <w:pPr>
              <w:widowControl/>
              <w:numPr>
                <w:ilvl w:val="0"/>
                <w:numId w:val="22"/>
              </w:numPr>
              <w:spacing w:line="240" w:lineRule="auto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B57FF1" w:rsidRPr="00127D31" w:rsidRDefault="00B57FF1" w:rsidP="00127D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Предпринимательская деятельность гражданина, иностранца, лица без гражданства</w:t>
            </w:r>
          </w:p>
        </w:tc>
        <w:tc>
          <w:tcPr>
            <w:tcW w:w="992" w:type="dxa"/>
            <w:vAlign w:val="center"/>
          </w:tcPr>
          <w:p w:rsidR="00B57FF1" w:rsidRPr="00127D31" w:rsidRDefault="00B57FF1" w:rsidP="00127D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57FF1" w:rsidRPr="00127D31" w:rsidRDefault="00B57FF1" w:rsidP="00127D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57FF1" w:rsidRPr="00127D31" w:rsidRDefault="00B57FF1" w:rsidP="00127D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7FF1" w:rsidRPr="00127D31" w:rsidRDefault="00B57FF1" w:rsidP="00127D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1</w:t>
            </w:r>
          </w:p>
        </w:tc>
      </w:tr>
      <w:tr w:rsidR="00B57FF1" w:rsidRPr="00127D31" w:rsidTr="00990DC5">
        <w:trPr>
          <w:jc w:val="center"/>
        </w:trPr>
        <w:tc>
          <w:tcPr>
            <w:tcW w:w="628" w:type="dxa"/>
            <w:vAlign w:val="center"/>
          </w:tcPr>
          <w:p w:rsidR="00B57FF1" w:rsidRPr="00127D31" w:rsidRDefault="00B57FF1" w:rsidP="00127D31">
            <w:pPr>
              <w:widowControl/>
              <w:numPr>
                <w:ilvl w:val="0"/>
                <w:numId w:val="22"/>
              </w:numPr>
              <w:spacing w:line="240" w:lineRule="auto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B57FF1" w:rsidRPr="00127D31" w:rsidRDefault="00B57FF1" w:rsidP="00127D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Понятие и виды объектов предпринимательского правоотношения.</w:t>
            </w:r>
          </w:p>
        </w:tc>
        <w:tc>
          <w:tcPr>
            <w:tcW w:w="992" w:type="dxa"/>
            <w:vAlign w:val="center"/>
          </w:tcPr>
          <w:p w:rsidR="00B57FF1" w:rsidRPr="00127D31" w:rsidRDefault="00B57FF1" w:rsidP="00127D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57FF1" w:rsidRPr="00127D31" w:rsidRDefault="00B57FF1" w:rsidP="00127D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57FF1" w:rsidRPr="00127D31" w:rsidRDefault="00B57FF1" w:rsidP="00127D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7FF1" w:rsidRPr="00127D31" w:rsidRDefault="00B57FF1" w:rsidP="00127D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2</w:t>
            </w:r>
          </w:p>
        </w:tc>
      </w:tr>
      <w:tr w:rsidR="00B57FF1" w:rsidRPr="00127D31" w:rsidTr="00990DC5">
        <w:trPr>
          <w:jc w:val="center"/>
        </w:trPr>
        <w:tc>
          <w:tcPr>
            <w:tcW w:w="628" w:type="dxa"/>
            <w:vAlign w:val="center"/>
          </w:tcPr>
          <w:p w:rsidR="00B57FF1" w:rsidRPr="00127D31" w:rsidRDefault="00B57FF1" w:rsidP="00127D31">
            <w:pPr>
              <w:widowControl/>
              <w:numPr>
                <w:ilvl w:val="0"/>
                <w:numId w:val="22"/>
              </w:numPr>
              <w:spacing w:line="240" w:lineRule="auto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B57FF1" w:rsidRPr="00127D31" w:rsidRDefault="00B57FF1" w:rsidP="00127D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Договоры в предпринимательской деятельности.</w:t>
            </w:r>
          </w:p>
        </w:tc>
        <w:tc>
          <w:tcPr>
            <w:tcW w:w="992" w:type="dxa"/>
            <w:vAlign w:val="center"/>
          </w:tcPr>
          <w:p w:rsidR="00B57FF1" w:rsidRPr="00127D31" w:rsidRDefault="00B57FF1" w:rsidP="00127D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57FF1" w:rsidRPr="00127D31" w:rsidRDefault="00B57FF1" w:rsidP="00127D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57FF1" w:rsidRPr="00127D31" w:rsidRDefault="00B57FF1" w:rsidP="00127D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7FF1" w:rsidRPr="00127D31" w:rsidRDefault="00B57FF1" w:rsidP="00127D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1</w:t>
            </w:r>
          </w:p>
        </w:tc>
      </w:tr>
      <w:tr w:rsidR="00B57FF1" w:rsidRPr="00127D31" w:rsidTr="00990DC5">
        <w:trPr>
          <w:jc w:val="center"/>
        </w:trPr>
        <w:tc>
          <w:tcPr>
            <w:tcW w:w="628" w:type="dxa"/>
            <w:vAlign w:val="center"/>
          </w:tcPr>
          <w:p w:rsidR="00B57FF1" w:rsidRPr="00127D31" w:rsidRDefault="00B57FF1" w:rsidP="00127D31">
            <w:pPr>
              <w:widowControl/>
              <w:numPr>
                <w:ilvl w:val="0"/>
                <w:numId w:val="22"/>
              </w:numPr>
              <w:spacing w:line="240" w:lineRule="auto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B57FF1" w:rsidRPr="00127D31" w:rsidRDefault="00B57FF1" w:rsidP="00127D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Государственное регулирование предпринимательских правоотношений</w:t>
            </w:r>
          </w:p>
        </w:tc>
        <w:tc>
          <w:tcPr>
            <w:tcW w:w="992" w:type="dxa"/>
            <w:vAlign w:val="center"/>
          </w:tcPr>
          <w:p w:rsidR="00B57FF1" w:rsidRPr="00127D31" w:rsidRDefault="00B57FF1" w:rsidP="00127D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57FF1" w:rsidRPr="00127D31" w:rsidRDefault="00B57FF1" w:rsidP="00127D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57FF1" w:rsidRPr="00127D31" w:rsidRDefault="00B57FF1" w:rsidP="00127D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7FF1" w:rsidRPr="00127D31" w:rsidRDefault="00B57FF1" w:rsidP="00127D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1</w:t>
            </w:r>
          </w:p>
        </w:tc>
      </w:tr>
      <w:tr w:rsidR="00B57FF1" w:rsidRPr="00127D31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B57FF1" w:rsidRPr="00127D31" w:rsidRDefault="00B57FF1" w:rsidP="00127D31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27D3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B57FF1" w:rsidRPr="00127D31" w:rsidRDefault="00B57FF1" w:rsidP="00127D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B57FF1" w:rsidRPr="00127D31" w:rsidRDefault="00B57FF1" w:rsidP="00127D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B57FF1" w:rsidRPr="00127D31" w:rsidRDefault="00B57FF1" w:rsidP="00127D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7FF1" w:rsidRPr="00127D31" w:rsidRDefault="00B57FF1" w:rsidP="00127D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9</w:t>
            </w:r>
          </w:p>
        </w:tc>
      </w:tr>
    </w:tbl>
    <w:p w:rsidR="00B57FF1" w:rsidRDefault="00B57FF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980DFD" w:rsidRPr="00D2714B" w:rsidRDefault="00980DF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180783" w:rsidRDefault="00180783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80783" w:rsidRPr="00D2714B" w:rsidTr="0091605B">
        <w:trPr>
          <w:jc w:val="center"/>
        </w:trPr>
        <w:tc>
          <w:tcPr>
            <w:tcW w:w="628" w:type="dxa"/>
            <w:vAlign w:val="center"/>
          </w:tcPr>
          <w:p w:rsidR="00180783" w:rsidRPr="00127D31" w:rsidRDefault="00180783" w:rsidP="00127D3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7D3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180783" w:rsidRPr="00127D31" w:rsidRDefault="00180783" w:rsidP="00127D3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7D31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80783" w:rsidRPr="00D2714B" w:rsidRDefault="00180783" w:rsidP="0091605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180783" w:rsidRPr="00D2714B" w:rsidRDefault="00180783" w:rsidP="0091605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180783" w:rsidRPr="00D2714B" w:rsidRDefault="00180783" w:rsidP="0091605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180783" w:rsidRPr="00D2714B" w:rsidRDefault="00180783" w:rsidP="0091605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180783" w:rsidRPr="00D2714B" w:rsidTr="00B57FF1">
        <w:trPr>
          <w:trHeight w:val="962"/>
          <w:jc w:val="center"/>
        </w:trPr>
        <w:tc>
          <w:tcPr>
            <w:tcW w:w="628" w:type="dxa"/>
            <w:vAlign w:val="center"/>
          </w:tcPr>
          <w:p w:rsidR="00180783" w:rsidRPr="00127D31" w:rsidRDefault="00180783" w:rsidP="00127D31">
            <w:pPr>
              <w:widowControl/>
              <w:numPr>
                <w:ilvl w:val="0"/>
                <w:numId w:val="23"/>
              </w:numPr>
              <w:spacing w:line="240" w:lineRule="auto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180783" w:rsidRPr="00127D31" w:rsidRDefault="00180783" w:rsidP="00127D31">
            <w:pPr>
              <w:ind w:firstLine="0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Общая характеристика предпринимательских правоотношений</w:t>
            </w:r>
          </w:p>
        </w:tc>
        <w:tc>
          <w:tcPr>
            <w:tcW w:w="992" w:type="dxa"/>
            <w:vAlign w:val="center"/>
          </w:tcPr>
          <w:p w:rsidR="00180783" w:rsidRPr="00D2714B" w:rsidRDefault="00B57FF1" w:rsidP="0091605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80783" w:rsidRPr="00D2714B" w:rsidRDefault="00180783" w:rsidP="0091605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80783" w:rsidRPr="00D2714B" w:rsidRDefault="00180783" w:rsidP="0091605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80783" w:rsidRPr="00D2714B" w:rsidRDefault="00B57FF1" w:rsidP="0091605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80783" w:rsidRPr="00D2714B" w:rsidTr="0091605B">
        <w:trPr>
          <w:jc w:val="center"/>
        </w:trPr>
        <w:tc>
          <w:tcPr>
            <w:tcW w:w="628" w:type="dxa"/>
            <w:vAlign w:val="center"/>
          </w:tcPr>
          <w:p w:rsidR="00180783" w:rsidRPr="00127D31" w:rsidRDefault="00180783" w:rsidP="00127D31">
            <w:pPr>
              <w:widowControl/>
              <w:numPr>
                <w:ilvl w:val="0"/>
                <w:numId w:val="23"/>
              </w:numPr>
              <w:spacing w:line="240" w:lineRule="auto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180783" w:rsidRPr="00127D31" w:rsidRDefault="00180783" w:rsidP="00127D31">
            <w:pPr>
              <w:ind w:right="43" w:firstLine="0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Субъекты предпринимательских правоотношений</w:t>
            </w:r>
          </w:p>
        </w:tc>
        <w:tc>
          <w:tcPr>
            <w:tcW w:w="992" w:type="dxa"/>
            <w:vAlign w:val="center"/>
          </w:tcPr>
          <w:p w:rsidR="00180783" w:rsidRPr="00D2714B" w:rsidRDefault="00B57FF1" w:rsidP="0091605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80783" w:rsidRPr="00D2714B" w:rsidRDefault="00180783" w:rsidP="0091605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80783" w:rsidRPr="00D2714B" w:rsidRDefault="00180783" w:rsidP="0091605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80783" w:rsidRPr="00D2714B" w:rsidRDefault="00B57FF1" w:rsidP="0091605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80783" w:rsidRPr="00D2714B" w:rsidTr="0091605B">
        <w:trPr>
          <w:jc w:val="center"/>
        </w:trPr>
        <w:tc>
          <w:tcPr>
            <w:tcW w:w="628" w:type="dxa"/>
            <w:vAlign w:val="center"/>
          </w:tcPr>
          <w:p w:rsidR="00180783" w:rsidRPr="00127D31" w:rsidRDefault="00180783" w:rsidP="00127D31">
            <w:pPr>
              <w:widowControl/>
              <w:numPr>
                <w:ilvl w:val="0"/>
                <w:numId w:val="23"/>
              </w:numPr>
              <w:spacing w:line="240" w:lineRule="auto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180783" w:rsidRPr="00127D31" w:rsidRDefault="00180783" w:rsidP="00127D31">
            <w:pPr>
              <w:tabs>
                <w:tab w:val="left" w:pos="3035"/>
              </w:tabs>
              <w:ind w:right="-77" w:firstLine="0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Государственные образования как субъекты предпринимательской дея</w:t>
            </w:r>
            <w:r w:rsidR="00E348E1" w:rsidRPr="00127D31">
              <w:rPr>
                <w:sz w:val="24"/>
                <w:szCs w:val="24"/>
              </w:rPr>
              <w:t xml:space="preserve">тельности. </w:t>
            </w:r>
          </w:p>
        </w:tc>
        <w:tc>
          <w:tcPr>
            <w:tcW w:w="992" w:type="dxa"/>
            <w:vAlign w:val="center"/>
          </w:tcPr>
          <w:p w:rsidR="00180783" w:rsidRPr="00D2714B" w:rsidRDefault="00B57FF1" w:rsidP="0091605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80783" w:rsidRPr="00D2714B" w:rsidRDefault="00180783" w:rsidP="0091605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80783" w:rsidRPr="00D2714B" w:rsidRDefault="00180783" w:rsidP="0091605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80783" w:rsidRPr="00D2714B" w:rsidRDefault="00B57FF1" w:rsidP="0091605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80783" w:rsidRPr="00D2714B" w:rsidTr="0091605B">
        <w:trPr>
          <w:jc w:val="center"/>
        </w:trPr>
        <w:tc>
          <w:tcPr>
            <w:tcW w:w="628" w:type="dxa"/>
            <w:vAlign w:val="center"/>
          </w:tcPr>
          <w:p w:rsidR="00180783" w:rsidRPr="00127D31" w:rsidRDefault="00180783" w:rsidP="00127D31">
            <w:pPr>
              <w:widowControl/>
              <w:numPr>
                <w:ilvl w:val="0"/>
                <w:numId w:val="23"/>
              </w:numPr>
              <w:spacing w:line="240" w:lineRule="auto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180783" w:rsidRPr="00127D31" w:rsidRDefault="00180783" w:rsidP="00127D31">
            <w:pPr>
              <w:ind w:right="43" w:firstLine="0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Предпринимательская деятельность гражданина, иностранца, лица без гражданства</w:t>
            </w:r>
          </w:p>
        </w:tc>
        <w:tc>
          <w:tcPr>
            <w:tcW w:w="992" w:type="dxa"/>
            <w:vAlign w:val="center"/>
          </w:tcPr>
          <w:p w:rsidR="00180783" w:rsidRPr="00D2714B" w:rsidRDefault="00B57FF1" w:rsidP="0091605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80783" w:rsidRPr="00D2714B" w:rsidRDefault="00B57FF1" w:rsidP="0091605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80783" w:rsidRPr="00D2714B" w:rsidRDefault="00180783" w:rsidP="0091605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80783" w:rsidRPr="00D2714B" w:rsidRDefault="00B57FF1" w:rsidP="0091605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80783" w:rsidRPr="00D2714B" w:rsidTr="0091605B">
        <w:trPr>
          <w:jc w:val="center"/>
        </w:trPr>
        <w:tc>
          <w:tcPr>
            <w:tcW w:w="628" w:type="dxa"/>
            <w:vAlign w:val="center"/>
          </w:tcPr>
          <w:p w:rsidR="00180783" w:rsidRPr="00127D31" w:rsidRDefault="00180783" w:rsidP="00127D31">
            <w:pPr>
              <w:widowControl/>
              <w:numPr>
                <w:ilvl w:val="0"/>
                <w:numId w:val="23"/>
              </w:numPr>
              <w:spacing w:line="240" w:lineRule="auto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180783" w:rsidRPr="00127D31" w:rsidRDefault="00180783" w:rsidP="00127D31">
            <w:pPr>
              <w:spacing w:line="276" w:lineRule="exact"/>
              <w:ind w:right="-53" w:firstLine="0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Понятие и виды объектов предпринимательского правоотношения.</w:t>
            </w:r>
          </w:p>
        </w:tc>
        <w:tc>
          <w:tcPr>
            <w:tcW w:w="992" w:type="dxa"/>
            <w:vAlign w:val="center"/>
          </w:tcPr>
          <w:p w:rsidR="00180783" w:rsidRPr="00D2714B" w:rsidRDefault="00180783" w:rsidP="0091605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80783" w:rsidRPr="00D2714B" w:rsidRDefault="00B57FF1" w:rsidP="0091605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80783" w:rsidRPr="00D2714B" w:rsidRDefault="00180783" w:rsidP="0091605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80783" w:rsidRPr="00D2714B" w:rsidRDefault="00B57FF1" w:rsidP="0091605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80783" w:rsidRPr="00D2714B" w:rsidTr="0091605B">
        <w:trPr>
          <w:jc w:val="center"/>
        </w:trPr>
        <w:tc>
          <w:tcPr>
            <w:tcW w:w="628" w:type="dxa"/>
            <w:vAlign w:val="center"/>
          </w:tcPr>
          <w:p w:rsidR="00180783" w:rsidRPr="00127D31" w:rsidRDefault="00180783" w:rsidP="00127D31">
            <w:pPr>
              <w:widowControl/>
              <w:numPr>
                <w:ilvl w:val="0"/>
                <w:numId w:val="23"/>
              </w:numPr>
              <w:spacing w:line="240" w:lineRule="auto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180783" w:rsidRPr="00127D31" w:rsidRDefault="00180783" w:rsidP="00127D31">
            <w:pPr>
              <w:ind w:right="43" w:firstLine="0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Договоры в предпринимательской деятельности.</w:t>
            </w:r>
          </w:p>
        </w:tc>
        <w:tc>
          <w:tcPr>
            <w:tcW w:w="992" w:type="dxa"/>
            <w:vAlign w:val="center"/>
          </w:tcPr>
          <w:p w:rsidR="00180783" w:rsidRPr="00D2714B" w:rsidRDefault="00180783" w:rsidP="0091605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80783" w:rsidRPr="00D2714B" w:rsidRDefault="00B57FF1" w:rsidP="0091605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80783" w:rsidRPr="00D2714B" w:rsidRDefault="00180783" w:rsidP="0091605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80783" w:rsidRPr="00D2714B" w:rsidRDefault="00B57FF1" w:rsidP="0091605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80783" w:rsidRPr="00D2714B" w:rsidTr="0091605B">
        <w:trPr>
          <w:jc w:val="center"/>
        </w:trPr>
        <w:tc>
          <w:tcPr>
            <w:tcW w:w="628" w:type="dxa"/>
            <w:vAlign w:val="center"/>
          </w:tcPr>
          <w:p w:rsidR="00180783" w:rsidRPr="00127D31" w:rsidRDefault="00180783" w:rsidP="00127D31">
            <w:pPr>
              <w:widowControl/>
              <w:numPr>
                <w:ilvl w:val="0"/>
                <w:numId w:val="23"/>
              </w:numPr>
              <w:spacing w:line="240" w:lineRule="auto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180783" w:rsidRPr="00127D31" w:rsidRDefault="00180783" w:rsidP="00127D31">
            <w:pPr>
              <w:ind w:right="-53" w:firstLine="0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Государственное регулирование предпринимательских правоотношений</w:t>
            </w:r>
          </w:p>
        </w:tc>
        <w:tc>
          <w:tcPr>
            <w:tcW w:w="992" w:type="dxa"/>
            <w:vAlign w:val="center"/>
          </w:tcPr>
          <w:p w:rsidR="00180783" w:rsidRPr="00D2714B" w:rsidRDefault="00180783" w:rsidP="0091605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80783" w:rsidRPr="00D2714B" w:rsidRDefault="00B57FF1" w:rsidP="0091605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80783" w:rsidRPr="00D2714B" w:rsidRDefault="00180783" w:rsidP="0091605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80783" w:rsidRPr="00D2714B" w:rsidRDefault="00B57FF1" w:rsidP="0091605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80783" w:rsidRPr="00D2714B" w:rsidTr="0091605B">
        <w:trPr>
          <w:jc w:val="center"/>
        </w:trPr>
        <w:tc>
          <w:tcPr>
            <w:tcW w:w="5524" w:type="dxa"/>
            <w:gridSpan w:val="2"/>
            <w:vAlign w:val="center"/>
          </w:tcPr>
          <w:p w:rsidR="00180783" w:rsidRPr="00127D31" w:rsidRDefault="00180783" w:rsidP="00127D31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27D3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180783" w:rsidRPr="00D2714B" w:rsidRDefault="00B57FF1" w:rsidP="0091605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80783" w:rsidRPr="00D2714B" w:rsidRDefault="00B57FF1" w:rsidP="0091605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80783" w:rsidRPr="00D2714B" w:rsidRDefault="00180783" w:rsidP="0091605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80783" w:rsidRPr="00D2714B" w:rsidRDefault="00B57FF1" w:rsidP="0091605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</w:tbl>
    <w:p w:rsidR="00180783" w:rsidRDefault="0018078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80783" w:rsidRPr="00D2714B" w:rsidRDefault="0018078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B51DE2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89"/>
        <w:gridCol w:w="4016"/>
      </w:tblGrid>
      <w:tr w:rsidR="0091605B" w:rsidRPr="00127D31" w:rsidTr="0091605B">
        <w:trPr>
          <w:trHeight w:val="57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1605B" w:rsidRPr="00127D31" w:rsidRDefault="0091605B" w:rsidP="0091605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7D31">
              <w:rPr>
                <w:b/>
                <w:bCs/>
                <w:sz w:val="24"/>
                <w:szCs w:val="24"/>
              </w:rPr>
              <w:t>№</w:t>
            </w:r>
          </w:p>
          <w:p w:rsidR="0091605B" w:rsidRPr="00127D31" w:rsidRDefault="0091605B" w:rsidP="0091605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7D31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1605B" w:rsidRPr="00127D31" w:rsidRDefault="0091605B" w:rsidP="0091605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7D31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4016" w:type="dxa"/>
            <w:shd w:val="clear" w:color="auto" w:fill="auto"/>
            <w:vAlign w:val="center"/>
          </w:tcPr>
          <w:p w:rsidR="0091605B" w:rsidRPr="00127D31" w:rsidRDefault="0091605B" w:rsidP="0091605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7D31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91605B" w:rsidRPr="00127D31" w:rsidTr="0091605B">
        <w:trPr>
          <w:trHeight w:val="4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1605B" w:rsidRPr="00127D31" w:rsidRDefault="0091605B" w:rsidP="0091605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465" w:right="-113" w:firstLine="39"/>
              <w:jc w:val="center"/>
              <w:textAlignment w:val="baseline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1</w:t>
            </w:r>
          </w:p>
        </w:tc>
        <w:tc>
          <w:tcPr>
            <w:tcW w:w="4889" w:type="dxa"/>
            <w:shd w:val="clear" w:color="auto" w:fill="auto"/>
          </w:tcPr>
          <w:p w:rsidR="0091605B" w:rsidRPr="00127D31" w:rsidRDefault="0091605B" w:rsidP="009160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39"/>
              <w:textAlignment w:val="baseline"/>
              <w:rPr>
                <w:bCs/>
                <w:spacing w:val="-5"/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Общая характеристика предпринимательских правоотношений</w:t>
            </w:r>
          </w:p>
        </w:tc>
        <w:tc>
          <w:tcPr>
            <w:tcW w:w="4016" w:type="dxa"/>
            <w:vMerge w:val="restart"/>
            <w:shd w:val="clear" w:color="auto" w:fill="auto"/>
            <w:vAlign w:val="center"/>
          </w:tcPr>
          <w:p w:rsidR="0091605B" w:rsidRPr="00127D31" w:rsidRDefault="0091605B" w:rsidP="0091605B">
            <w:pPr>
              <w:spacing w:line="240" w:lineRule="auto"/>
              <w:ind w:right="-143" w:firstLine="39"/>
              <w:rPr>
                <w:rFonts w:eastAsia="Calibri"/>
                <w:bCs/>
                <w:sz w:val="24"/>
                <w:szCs w:val="24"/>
              </w:rPr>
            </w:pPr>
            <w:r w:rsidRPr="00127D31">
              <w:rPr>
                <w:rFonts w:eastAsia="Calibri"/>
                <w:bCs/>
                <w:sz w:val="24"/>
                <w:szCs w:val="24"/>
              </w:rPr>
              <w:t>Смагина И.А. Предпринимательское право: курс лекций: для вузов / И.А. Смагина. - М.: ЭКСМО, 2010. - 288 с.</w:t>
            </w:r>
          </w:p>
          <w:p w:rsidR="0091605B" w:rsidRPr="00127D31" w:rsidRDefault="0091605B" w:rsidP="00A15256">
            <w:pPr>
              <w:widowControl/>
              <w:spacing w:line="240" w:lineRule="auto"/>
              <w:ind w:firstLine="111"/>
              <w:rPr>
                <w:bCs/>
                <w:sz w:val="24"/>
                <w:szCs w:val="24"/>
                <w:u w:val="dotDash"/>
              </w:rPr>
            </w:pPr>
            <w:r w:rsidRPr="00127D31">
              <w:rPr>
                <w:rFonts w:eastAsia="Calibri"/>
                <w:bCs/>
                <w:sz w:val="24"/>
                <w:szCs w:val="24"/>
                <w:u w:val="dotDash"/>
              </w:rPr>
              <w:t xml:space="preserve">Курс дистанционного обучения «Предпринимательское </w:t>
            </w:r>
            <w:r w:rsidRPr="00127D31">
              <w:rPr>
                <w:sz w:val="24"/>
                <w:szCs w:val="24"/>
                <w:u w:val="dotDash"/>
              </w:rPr>
              <w:t>право</w:t>
            </w:r>
            <w:r w:rsidRPr="00127D31">
              <w:rPr>
                <w:rFonts w:eastAsia="Calibri"/>
                <w:bCs/>
                <w:sz w:val="24"/>
                <w:szCs w:val="24"/>
                <w:u w:val="dotDash"/>
              </w:rPr>
              <w:t xml:space="preserve">» [Электронный ресурс]: </w:t>
            </w:r>
            <w:hyperlink r:id="rId8" w:history="1">
              <w:r w:rsidRPr="00127D31">
                <w:rPr>
                  <w:rStyle w:val="a6"/>
                  <w:rFonts w:eastAsia="Calibri"/>
                  <w:bCs/>
                  <w:color w:val="auto"/>
                  <w:sz w:val="24"/>
                  <w:szCs w:val="24"/>
                  <w:u w:val="dotDash"/>
                  <w:lang w:val="en-US"/>
                </w:rPr>
                <w:t>www</w:t>
              </w:r>
              <w:r w:rsidRPr="00127D31">
                <w:rPr>
                  <w:rStyle w:val="a6"/>
                  <w:rFonts w:eastAsia="Calibri"/>
                  <w:bCs/>
                  <w:color w:val="auto"/>
                  <w:sz w:val="24"/>
                  <w:szCs w:val="24"/>
                  <w:u w:val="dotDash"/>
                </w:rPr>
                <w:t>.</w:t>
              </w:r>
              <w:proofErr w:type="spellStart"/>
              <w:r w:rsidRPr="00127D31">
                <w:rPr>
                  <w:rStyle w:val="a6"/>
                  <w:rFonts w:eastAsia="Calibri"/>
                  <w:bCs/>
                  <w:color w:val="auto"/>
                  <w:sz w:val="24"/>
                  <w:szCs w:val="24"/>
                  <w:u w:val="dotDash"/>
                  <w:lang w:val="en-US"/>
                </w:rPr>
                <w:t>pgups</w:t>
              </w:r>
              <w:proofErr w:type="spellEnd"/>
              <w:r w:rsidRPr="00127D31">
                <w:rPr>
                  <w:rStyle w:val="a6"/>
                  <w:rFonts w:eastAsia="Calibri"/>
                  <w:bCs/>
                  <w:color w:val="auto"/>
                  <w:sz w:val="24"/>
                  <w:szCs w:val="24"/>
                  <w:u w:val="dotDash"/>
                </w:rPr>
                <w:t>.</w:t>
              </w:r>
              <w:r w:rsidRPr="00127D31">
                <w:rPr>
                  <w:rStyle w:val="a6"/>
                  <w:rFonts w:eastAsia="Calibri"/>
                  <w:bCs/>
                  <w:color w:val="auto"/>
                  <w:sz w:val="24"/>
                  <w:szCs w:val="24"/>
                  <w:u w:val="dotDash"/>
                  <w:lang w:val="en-US"/>
                </w:rPr>
                <w:t>com</w:t>
              </w:r>
            </w:hyperlink>
          </w:p>
          <w:p w:rsidR="0091605B" w:rsidRPr="00127D31" w:rsidRDefault="0091605B" w:rsidP="0091605B">
            <w:pPr>
              <w:spacing w:line="240" w:lineRule="auto"/>
              <w:ind w:right="-143" w:firstLine="39"/>
              <w:rPr>
                <w:rFonts w:eastAsia="Calibri"/>
                <w:bCs/>
                <w:sz w:val="24"/>
                <w:szCs w:val="24"/>
              </w:rPr>
            </w:pPr>
            <w:r w:rsidRPr="00127D31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</w:tr>
      <w:tr w:rsidR="0091605B" w:rsidRPr="00127D31" w:rsidTr="0091605B">
        <w:trPr>
          <w:trHeight w:val="9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1605B" w:rsidRPr="00127D31" w:rsidRDefault="0091605B" w:rsidP="0091605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39"/>
              <w:jc w:val="center"/>
              <w:textAlignment w:val="baseline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2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1605B" w:rsidRPr="00127D31" w:rsidRDefault="0091605B" w:rsidP="0091605B">
            <w:pPr>
              <w:tabs>
                <w:tab w:val="left" w:pos="3035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77" w:firstLine="39"/>
              <w:textAlignment w:val="baseline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 xml:space="preserve">Государственные образования как субъекты предпринимательской деятельности. 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91605B" w:rsidRPr="00127D31" w:rsidRDefault="0091605B" w:rsidP="0091605B">
            <w:pPr>
              <w:spacing w:line="240" w:lineRule="auto"/>
              <w:ind w:firstLine="39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91605B" w:rsidRPr="00127D31" w:rsidTr="0091605B">
        <w:trPr>
          <w:trHeight w:val="4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1605B" w:rsidRPr="00127D31" w:rsidRDefault="0091605B" w:rsidP="0091605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39"/>
              <w:jc w:val="center"/>
              <w:textAlignment w:val="baseline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3</w:t>
            </w:r>
          </w:p>
        </w:tc>
        <w:tc>
          <w:tcPr>
            <w:tcW w:w="4889" w:type="dxa"/>
            <w:shd w:val="clear" w:color="auto" w:fill="auto"/>
          </w:tcPr>
          <w:p w:rsidR="0091605B" w:rsidRPr="00127D31" w:rsidRDefault="0091605B" w:rsidP="0091605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39"/>
              <w:textAlignment w:val="baseline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Предпринимательская деятельность гражданина, иностранца, лица без гражданства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91605B" w:rsidRPr="00127D31" w:rsidRDefault="0091605B" w:rsidP="0091605B">
            <w:pPr>
              <w:spacing w:line="240" w:lineRule="auto"/>
              <w:ind w:right="-66" w:firstLine="39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91605B" w:rsidRPr="00127D31" w:rsidTr="0091605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1605B" w:rsidRPr="00127D31" w:rsidRDefault="0091605B" w:rsidP="0091605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39"/>
              <w:jc w:val="center"/>
              <w:textAlignment w:val="baseline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4</w:t>
            </w:r>
          </w:p>
        </w:tc>
        <w:tc>
          <w:tcPr>
            <w:tcW w:w="4889" w:type="dxa"/>
            <w:shd w:val="clear" w:color="auto" w:fill="auto"/>
          </w:tcPr>
          <w:p w:rsidR="0091605B" w:rsidRPr="00127D31" w:rsidRDefault="0091605B" w:rsidP="009160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39"/>
              <w:textAlignment w:val="baseline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Понятие и виды объектов предпринимательского правоотношения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91605B" w:rsidRPr="00127D31" w:rsidRDefault="0091605B" w:rsidP="0091605B">
            <w:pPr>
              <w:spacing w:line="240" w:lineRule="auto"/>
              <w:ind w:firstLine="39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91605B" w:rsidRPr="00127D31" w:rsidTr="0091605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1605B" w:rsidRPr="00127D31" w:rsidRDefault="0091605B" w:rsidP="0091605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39"/>
              <w:jc w:val="center"/>
              <w:textAlignment w:val="baseline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5</w:t>
            </w:r>
          </w:p>
        </w:tc>
        <w:tc>
          <w:tcPr>
            <w:tcW w:w="4889" w:type="dxa"/>
            <w:shd w:val="clear" w:color="auto" w:fill="auto"/>
          </w:tcPr>
          <w:p w:rsidR="0091605B" w:rsidRPr="00127D31" w:rsidRDefault="0091605B" w:rsidP="0091605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605" w:firstLine="39"/>
              <w:textAlignment w:val="baseline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Понятие и виды объектов предпринимательского правоотношения.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91605B" w:rsidRPr="00127D31" w:rsidRDefault="0091605B" w:rsidP="0091605B">
            <w:pPr>
              <w:spacing w:line="240" w:lineRule="auto"/>
              <w:ind w:firstLine="39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91605B" w:rsidRPr="00127D31" w:rsidTr="0091605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1605B" w:rsidRPr="00127D31" w:rsidRDefault="0091605B" w:rsidP="0091605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39"/>
              <w:jc w:val="center"/>
              <w:textAlignment w:val="baseline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6</w:t>
            </w:r>
          </w:p>
        </w:tc>
        <w:tc>
          <w:tcPr>
            <w:tcW w:w="4889" w:type="dxa"/>
            <w:shd w:val="clear" w:color="auto" w:fill="auto"/>
          </w:tcPr>
          <w:p w:rsidR="0091605B" w:rsidRPr="00127D31" w:rsidRDefault="0091605B" w:rsidP="0091605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39"/>
              <w:textAlignment w:val="baseline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Договоры в предпринимательской деятельности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91605B" w:rsidRPr="00127D31" w:rsidRDefault="0091605B" w:rsidP="0091605B">
            <w:pPr>
              <w:spacing w:line="240" w:lineRule="auto"/>
              <w:ind w:firstLine="39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91605B" w:rsidRPr="00127D31" w:rsidTr="0091605B">
        <w:trPr>
          <w:trHeight w:val="4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1605B" w:rsidRPr="00127D31" w:rsidRDefault="0091605B" w:rsidP="0091605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39"/>
              <w:jc w:val="center"/>
              <w:textAlignment w:val="baseline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7</w:t>
            </w:r>
          </w:p>
        </w:tc>
        <w:tc>
          <w:tcPr>
            <w:tcW w:w="4889" w:type="dxa"/>
            <w:shd w:val="clear" w:color="auto" w:fill="auto"/>
          </w:tcPr>
          <w:p w:rsidR="0091605B" w:rsidRPr="00127D31" w:rsidRDefault="0091605B" w:rsidP="0091605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39"/>
              <w:textAlignment w:val="baseline"/>
              <w:rPr>
                <w:sz w:val="24"/>
                <w:szCs w:val="24"/>
              </w:rPr>
            </w:pPr>
            <w:r w:rsidRPr="00127D31">
              <w:rPr>
                <w:sz w:val="24"/>
                <w:szCs w:val="24"/>
              </w:rPr>
              <w:t>Государственное регулирование предпринимательских правоотношений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91605B" w:rsidRPr="00127D31" w:rsidRDefault="0091605B" w:rsidP="0091605B">
            <w:pPr>
              <w:spacing w:line="240" w:lineRule="auto"/>
              <w:ind w:firstLine="39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91605B" w:rsidRPr="00127D31" w:rsidRDefault="0091605B" w:rsidP="0091605B">
      <w:pPr>
        <w:widowControl/>
        <w:spacing w:line="240" w:lineRule="auto"/>
        <w:ind w:firstLine="39"/>
        <w:jc w:val="center"/>
        <w:rPr>
          <w:bCs/>
          <w:sz w:val="28"/>
          <w:szCs w:val="28"/>
        </w:rPr>
      </w:pPr>
    </w:p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322E9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1DE2" w:rsidRPr="00D2714B" w:rsidRDefault="00B51DE2" w:rsidP="0091605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 w:rsidR="0091605B" w:rsidRPr="00343DA9">
        <w:rPr>
          <w:rFonts w:eastAsia="Calibri"/>
          <w:bCs/>
          <w:sz w:val="28"/>
          <w:szCs w:val="28"/>
        </w:rPr>
        <w:t xml:space="preserve"> </w:t>
      </w:r>
    </w:p>
    <w:p w:rsidR="00B51DE2" w:rsidRPr="00127D31" w:rsidRDefault="0091605B" w:rsidP="0095427B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 w:rsidRPr="0091605B">
        <w:rPr>
          <w:rFonts w:eastAsia="Calibri"/>
          <w:bCs/>
          <w:sz w:val="28"/>
          <w:szCs w:val="28"/>
        </w:rPr>
        <w:t xml:space="preserve"> Смагина И.А. Предпринимательское право: курс лекций: для вузов / И.А. Смагина. - М.: ЭКСМО, 2010. - 288 с.</w:t>
      </w:r>
    </w:p>
    <w:p w:rsidR="00127D31" w:rsidRPr="0091605B" w:rsidRDefault="00127D31" w:rsidP="00127D31">
      <w:pPr>
        <w:widowControl/>
        <w:tabs>
          <w:tab w:val="left" w:pos="1418"/>
        </w:tabs>
        <w:spacing w:line="240" w:lineRule="auto"/>
        <w:ind w:left="851" w:firstLine="0"/>
        <w:jc w:val="left"/>
        <w:rPr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1605B" w:rsidRPr="00E67DCD" w:rsidRDefault="0091605B" w:rsidP="0091605B">
      <w:pPr>
        <w:widowControl/>
        <w:numPr>
          <w:ilvl w:val="0"/>
          <w:numId w:val="24"/>
        </w:numPr>
        <w:spacing w:line="240" w:lineRule="auto"/>
        <w:ind w:firstLine="131"/>
        <w:rPr>
          <w:rFonts w:eastAsia="Calibri"/>
          <w:bCs/>
          <w:sz w:val="28"/>
          <w:szCs w:val="28"/>
        </w:rPr>
      </w:pPr>
      <w:r w:rsidRPr="00E67DCD">
        <w:rPr>
          <w:rFonts w:eastAsia="Calibri"/>
          <w:bCs/>
          <w:sz w:val="28"/>
          <w:szCs w:val="28"/>
        </w:rPr>
        <w:t>Мартемьянов В.С. Хозяйственное право. Т. I и I</w:t>
      </w:r>
      <w:r>
        <w:rPr>
          <w:rFonts w:eastAsia="Calibri"/>
          <w:bCs/>
          <w:sz w:val="28"/>
          <w:szCs w:val="28"/>
        </w:rPr>
        <w:t>I. М., 1994;</w:t>
      </w:r>
    </w:p>
    <w:p w:rsidR="0091605B" w:rsidRPr="00E67DCD" w:rsidRDefault="0091605B" w:rsidP="0091605B">
      <w:pPr>
        <w:widowControl/>
        <w:numPr>
          <w:ilvl w:val="0"/>
          <w:numId w:val="24"/>
        </w:numPr>
        <w:spacing w:line="240" w:lineRule="auto"/>
        <w:ind w:firstLine="131"/>
        <w:rPr>
          <w:rFonts w:eastAsia="Calibri"/>
          <w:bCs/>
          <w:sz w:val="28"/>
          <w:szCs w:val="28"/>
        </w:rPr>
      </w:pPr>
      <w:r w:rsidRPr="00E67DCD">
        <w:rPr>
          <w:rFonts w:eastAsia="Calibri"/>
          <w:bCs/>
          <w:sz w:val="28"/>
          <w:szCs w:val="28"/>
        </w:rPr>
        <w:t>Гаджиев Г.А. Конституционные принци</w:t>
      </w:r>
      <w:r>
        <w:rPr>
          <w:rFonts w:eastAsia="Calibri"/>
          <w:bCs/>
          <w:sz w:val="28"/>
          <w:szCs w:val="28"/>
        </w:rPr>
        <w:t>пы рыночной экономики. М., 2002;</w:t>
      </w:r>
    </w:p>
    <w:p w:rsidR="0091605B" w:rsidRPr="00E67DCD" w:rsidRDefault="0091605B" w:rsidP="0091605B">
      <w:pPr>
        <w:widowControl/>
        <w:numPr>
          <w:ilvl w:val="0"/>
          <w:numId w:val="24"/>
        </w:numPr>
        <w:spacing w:line="240" w:lineRule="auto"/>
        <w:ind w:firstLine="131"/>
        <w:rPr>
          <w:rFonts w:eastAsia="Calibri"/>
          <w:bCs/>
          <w:sz w:val="28"/>
          <w:szCs w:val="28"/>
        </w:rPr>
      </w:pPr>
      <w:r w:rsidRPr="00E67DCD">
        <w:rPr>
          <w:rFonts w:eastAsia="Calibri"/>
          <w:bCs/>
          <w:sz w:val="28"/>
          <w:szCs w:val="28"/>
        </w:rPr>
        <w:lastRenderedPageBreak/>
        <w:t>Коммерческое (предпринимательское) право: учеб</w:t>
      </w:r>
      <w:proofErr w:type="gramStart"/>
      <w:r w:rsidRPr="00E67DCD">
        <w:rPr>
          <w:rFonts w:eastAsia="Calibri"/>
          <w:bCs/>
          <w:sz w:val="28"/>
          <w:szCs w:val="28"/>
        </w:rPr>
        <w:t xml:space="preserve">.: </w:t>
      </w:r>
      <w:proofErr w:type="gramEnd"/>
      <w:r w:rsidRPr="00E67DCD">
        <w:rPr>
          <w:rFonts w:eastAsia="Calibri"/>
          <w:bCs/>
          <w:sz w:val="28"/>
          <w:szCs w:val="28"/>
        </w:rPr>
        <w:t xml:space="preserve">в 2 т. Т. 1. - 4-е изд., </w:t>
      </w:r>
      <w:proofErr w:type="spellStart"/>
      <w:r w:rsidRPr="00E67DCD">
        <w:rPr>
          <w:rFonts w:eastAsia="Calibri"/>
          <w:bCs/>
          <w:sz w:val="28"/>
          <w:szCs w:val="28"/>
        </w:rPr>
        <w:t>перераб</w:t>
      </w:r>
      <w:proofErr w:type="spellEnd"/>
      <w:r w:rsidRPr="00E67DCD">
        <w:rPr>
          <w:rFonts w:eastAsia="Calibri"/>
          <w:bCs/>
          <w:sz w:val="28"/>
          <w:szCs w:val="28"/>
        </w:rPr>
        <w:t xml:space="preserve">. и доп. (под ред. В.Ф. </w:t>
      </w:r>
      <w:proofErr w:type="spellStart"/>
      <w:r w:rsidRPr="00E67DCD">
        <w:rPr>
          <w:rFonts w:eastAsia="Calibri"/>
          <w:bCs/>
          <w:sz w:val="28"/>
          <w:szCs w:val="28"/>
        </w:rPr>
        <w:t>Попон</w:t>
      </w:r>
      <w:r>
        <w:rPr>
          <w:rFonts w:eastAsia="Calibri"/>
          <w:bCs/>
          <w:sz w:val="28"/>
          <w:szCs w:val="28"/>
        </w:rPr>
        <w:t>допуло</w:t>
      </w:r>
      <w:proofErr w:type="spellEnd"/>
      <w:r>
        <w:rPr>
          <w:rFonts w:eastAsia="Calibri"/>
          <w:bCs/>
          <w:sz w:val="28"/>
          <w:szCs w:val="28"/>
        </w:rPr>
        <w:t>). – М.: «Проспект», 2009;</w:t>
      </w:r>
    </w:p>
    <w:p w:rsidR="0091605B" w:rsidRDefault="0091605B" w:rsidP="0091605B">
      <w:pPr>
        <w:widowControl/>
        <w:numPr>
          <w:ilvl w:val="0"/>
          <w:numId w:val="24"/>
        </w:numPr>
        <w:spacing w:line="240" w:lineRule="auto"/>
        <w:ind w:firstLine="131"/>
        <w:rPr>
          <w:rFonts w:eastAsia="Calibri"/>
          <w:bCs/>
          <w:sz w:val="28"/>
          <w:szCs w:val="28"/>
        </w:rPr>
      </w:pPr>
      <w:r w:rsidRPr="00E67DCD">
        <w:rPr>
          <w:rFonts w:eastAsia="Calibri"/>
          <w:bCs/>
          <w:sz w:val="28"/>
          <w:szCs w:val="28"/>
        </w:rPr>
        <w:t xml:space="preserve">Российское предпринимательское право (под ред. И.В. Ершова, Г.Д. </w:t>
      </w:r>
      <w:proofErr w:type="spellStart"/>
      <w:r w:rsidRPr="00E67DCD">
        <w:rPr>
          <w:rFonts w:eastAsia="Calibri"/>
          <w:bCs/>
          <w:sz w:val="28"/>
          <w:szCs w:val="28"/>
        </w:rPr>
        <w:t>От</w:t>
      </w:r>
      <w:r>
        <w:rPr>
          <w:rFonts w:eastAsia="Calibri"/>
          <w:bCs/>
          <w:sz w:val="28"/>
          <w:szCs w:val="28"/>
        </w:rPr>
        <w:t>нюкова</w:t>
      </w:r>
      <w:proofErr w:type="spellEnd"/>
      <w:r>
        <w:rPr>
          <w:rFonts w:eastAsia="Calibri"/>
          <w:bCs/>
          <w:sz w:val="28"/>
          <w:szCs w:val="28"/>
        </w:rPr>
        <w:t>). – М.: «Проспект», 2010;</w:t>
      </w:r>
    </w:p>
    <w:p w:rsidR="00B51DE2" w:rsidRDefault="0091605B" w:rsidP="00A15256">
      <w:pPr>
        <w:widowControl/>
        <w:numPr>
          <w:ilvl w:val="0"/>
          <w:numId w:val="24"/>
        </w:numPr>
        <w:spacing w:line="240" w:lineRule="auto"/>
        <w:ind w:firstLine="131"/>
        <w:rPr>
          <w:rFonts w:eastAsia="Calibri"/>
          <w:bCs/>
          <w:sz w:val="28"/>
          <w:szCs w:val="28"/>
        </w:rPr>
      </w:pPr>
      <w:r w:rsidRPr="00E67DCD">
        <w:rPr>
          <w:rFonts w:eastAsia="Calibri"/>
          <w:bCs/>
          <w:sz w:val="28"/>
          <w:szCs w:val="28"/>
        </w:rPr>
        <w:t>Дойников И.В. Предпринимательское (хозяйственное) право. М., 1997</w:t>
      </w:r>
      <w:r>
        <w:rPr>
          <w:rFonts w:eastAsia="Calibri"/>
          <w:bCs/>
          <w:sz w:val="28"/>
          <w:szCs w:val="28"/>
        </w:rPr>
        <w:t>.</w:t>
      </w:r>
    </w:p>
    <w:p w:rsidR="00127D31" w:rsidRPr="0091605B" w:rsidRDefault="00127D31" w:rsidP="00A15256">
      <w:pPr>
        <w:widowControl/>
        <w:numPr>
          <w:ilvl w:val="0"/>
          <w:numId w:val="24"/>
        </w:numPr>
        <w:spacing w:line="240" w:lineRule="auto"/>
        <w:ind w:firstLine="131"/>
        <w:rPr>
          <w:rFonts w:eastAsia="Calibri"/>
          <w:bCs/>
          <w:sz w:val="28"/>
          <w:szCs w:val="28"/>
        </w:rPr>
      </w:pPr>
    </w:p>
    <w:p w:rsidR="00127D31" w:rsidRDefault="00B51DE2" w:rsidP="00A1525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B51DE2" w:rsidRDefault="00127D31" w:rsidP="00A1525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A15256" w:rsidRPr="00A15256">
        <w:rPr>
          <w:bCs/>
          <w:sz w:val="28"/>
          <w:szCs w:val="28"/>
        </w:rPr>
        <w:t>ри освоении данной дисциплины нормативно-право</w:t>
      </w:r>
      <w:r w:rsidR="00A15256">
        <w:rPr>
          <w:bCs/>
          <w:sz w:val="28"/>
          <w:szCs w:val="28"/>
        </w:rPr>
        <w:t xml:space="preserve">вая документация </w:t>
      </w:r>
      <w:r w:rsidR="00A15256" w:rsidRPr="00A15256">
        <w:rPr>
          <w:bCs/>
          <w:sz w:val="28"/>
          <w:szCs w:val="28"/>
        </w:rPr>
        <w:t>не используется.</w:t>
      </w:r>
    </w:p>
    <w:p w:rsidR="00127D31" w:rsidRDefault="00127D31" w:rsidP="00A1525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1605B" w:rsidRDefault="00B51DE2" w:rsidP="00A1525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91605B" w:rsidRPr="00A15256" w:rsidRDefault="0091605B" w:rsidP="00A1525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</w:t>
      </w:r>
      <w:r w:rsidRPr="00343DA9">
        <w:rPr>
          <w:rFonts w:eastAsia="Calibri"/>
          <w:bCs/>
          <w:sz w:val="28"/>
          <w:szCs w:val="28"/>
        </w:rPr>
        <w:t xml:space="preserve"> </w:t>
      </w:r>
      <w:r w:rsidRPr="00A15256">
        <w:rPr>
          <w:rFonts w:eastAsia="Calibri"/>
          <w:bCs/>
          <w:sz w:val="28"/>
          <w:szCs w:val="28"/>
        </w:rPr>
        <w:t xml:space="preserve">Курс дистанционного обучения «Предпринимательское </w:t>
      </w:r>
      <w:r w:rsidRPr="00A15256">
        <w:rPr>
          <w:sz w:val="28"/>
          <w:szCs w:val="28"/>
        </w:rPr>
        <w:t>право</w:t>
      </w:r>
      <w:r w:rsidRPr="00A15256">
        <w:rPr>
          <w:rFonts w:eastAsia="Calibri"/>
          <w:bCs/>
          <w:sz w:val="28"/>
          <w:szCs w:val="28"/>
        </w:rPr>
        <w:t xml:space="preserve">» [Электронный ресурс]: </w:t>
      </w:r>
      <w:hyperlink r:id="rId9" w:history="1">
        <w:r w:rsidRPr="00A15256">
          <w:rPr>
            <w:rStyle w:val="a6"/>
            <w:rFonts w:eastAsia="Calibri"/>
            <w:bCs/>
            <w:color w:val="auto"/>
            <w:sz w:val="28"/>
            <w:szCs w:val="28"/>
            <w:lang w:val="en-US"/>
          </w:rPr>
          <w:t>www</w:t>
        </w:r>
        <w:r w:rsidRPr="00A15256">
          <w:rPr>
            <w:rStyle w:val="a6"/>
            <w:rFonts w:eastAsia="Calibri"/>
            <w:bCs/>
            <w:color w:val="auto"/>
            <w:sz w:val="28"/>
            <w:szCs w:val="28"/>
          </w:rPr>
          <w:t>.</w:t>
        </w:r>
        <w:proofErr w:type="spellStart"/>
        <w:r w:rsidRPr="00A15256">
          <w:rPr>
            <w:rStyle w:val="a6"/>
            <w:rFonts w:eastAsia="Calibri"/>
            <w:bCs/>
            <w:color w:val="auto"/>
            <w:sz w:val="28"/>
            <w:szCs w:val="28"/>
            <w:lang w:val="en-US"/>
          </w:rPr>
          <w:t>pgups</w:t>
        </w:r>
        <w:proofErr w:type="spellEnd"/>
        <w:r w:rsidRPr="00A15256">
          <w:rPr>
            <w:rStyle w:val="a6"/>
            <w:rFonts w:eastAsia="Calibri"/>
            <w:bCs/>
            <w:color w:val="auto"/>
            <w:sz w:val="28"/>
            <w:szCs w:val="28"/>
          </w:rPr>
          <w:t>.</w:t>
        </w:r>
        <w:r w:rsidRPr="00A15256">
          <w:rPr>
            <w:rStyle w:val="a6"/>
            <w:rFonts w:eastAsia="Calibri"/>
            <w:bCs/>
            <w:color w:val="auto"/>
            <w:sz w:val="28"/>
            <w:szCs w:val="28"/>
            <w:lang w:val="en-US"/>
          </w:rPr>
          <w:t>com</w:t>
        </w:r>
      </w:hyperlink>
    </w:p>
    <w:p w:rsidR="0091605B" w:rsidRDefault="0091605B" w:rsidP="00A15256">
      <w:pPr>
        <w:tabs>
          <w:tab w:val="num" w:pos="7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</w:t>
      </w:r>
      <w:r w:rsidRPr="00E67DCD">
        <w:rPr>
          <w:rFonts w:eastAsia="Calibri"/>
          <w:bCs/>
          <w:sz w:val="28"/>
          <w:szCs w:val="28"/>
        </w:rPr>
        <w:t>Предпринимательское право [Электронный ресурс]. - Москва</w:t>
      </w:r>
      <w:proofErr w:type="gramStart"/>
      <w:r w:rsidRPr="00E67DCD">
        <w:rPr>
          <w:rFonts w:eastAsia="Calibri"/>
          <w:bCs/>
          <w:sz w:val="28"/>
          <w:szCs w:val="28"/>
        </w:rPr>
        <w:t xml:space="preserve"> :</w:t>
      </w:r>
      <w:proofErr w:type="gramEnd"/>
      <w:r w:rsidRPr="00E67DCD">
        <w:rPr>
          <w:rFonts w:eastAsia="Calibri"/>
          <w:bCs/>
          <w:sz w:val="28"/>
          <w:szCs w:val="28"/>
        </w:rPr>
        <w:t xml:space="preserve"> Проспект, 2015.</w:t>
      </w:r>
      <w:r w:rsidRPr="00640863">
        <w:rPr>
          <w:rFonts w:eastAsia="Calibri"/>
          <w:bCs/>
          <w:sz w:val="28"/>
          <w:szCs w:val="28"/>
        </w:rPr>
        <w:t xml:space="preserve"> </w:t>
      </w:r>
    </w:p>
    <w:p w:rsidR="0091605B" w:rsidRPr="004E2277" w:rsidRDefault="0091605B" w:rsidP="00A15256">
      <w:pPr>
        <w:tabs>
          <w:tab w:val="num" w:pos="7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 </w:t>
      </w:r>
      <w:r w:rsidRPr="00E67DCD">
        <w:rPr>
          <w:rFonts w:eastAsia="Calibri"/>
          <w:bCs/>
          <w:sz w:val="28"/>
          <w:szCs w:val="28"/>
        </w:rPr>
        <w:t>Предпринимательское право России [Электронный ресурс]. - Москва</w:t>
      </w:r>
      <w:proofErr w:type="gramStart"/>
      <w:r w:rsidRPr="00E67DCD">
        <w:rPr>
          <w:rFonts w:eastAsia="Calibri"/>
          <w:bCs/>
          <w:sz w:val="28"/>
          <w:szCs w:val="28"/>
        </w:rPr>
        <w:t xml:space="preserve"> :</w:t>
      </w:r>
      <w:proofErr w:type="gramEnd"/>
      <w:r w:rsidRPr="00E67DCD">
        <w:rPr>
          <w:rFonts w:eastAsia="Calibri"/>
          <w:bCs/>
          <w:sz w:val="28"/>
          <w:szCs w:val="28"/>
        </w:rPr>
        <w:t xml:space="preserve"> Проспект, 2015.</w:t>
      </w:r>
    </w:p>
    <w:p w:rsidR="00B51DE2" w:rsidRDefault="00B51DE2" w:rsidP="00A1525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74189" w:rsidRDefault="0077418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1DE2" w:rsidRPr="006338D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51DE2" w:rsidRDefault="00B51DE2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A1B8C" w:rsidRPr="00CA1B8C" w:rsidRDefault="00A573D2" w:rsidP="00CA1B8C">
      <w:pPr>
        <w:widowControl/>
        <w:numPr>
          <w:ilvl w:val="0"/>
          <w:numId w:val="25"/>
        </w:numPr>
        <w:spacing w:line="240" w:lineRule="auto"/>
        <w:ind w:left="0" w:firstLine="360"/>
        <w:rPr>
          <w:bCs/>
          <w:sz w:val="28"/>
          <w:szCs w:val="28"/>
        </w:rPr>
      </w:pPr>
      <w:r w:rsidRPr="00CA1B8C">
        <w:rPr>
          <w:bCs/>
          <w:sz w:val="28"/>
          <w:szCs w:val="28"/>
        </w:rPr>
        <w:t>1</w:t>
      </w:r>
      <w:r w:rsidR="00CA1B8C" w:rsidRPr="00CA1B8C">
        <w:rPr>
          <w:sz w:val="28"/>
          <w:szCs w:val="28"/>
        </w:rPr>
        <w:t xml:space="preserve"> </w:t>
      </w:r>
      <w:r w:rsidR="00CA1B8C" w:rsidRPr="00CA1B8C">
        <w:rPr>
          <w:bCs/>
          <w:sz w:val="28"/>
          <w:szCs w:val="28"/>
        </w:rPr>
        <w:t xml:space="preserve">Личный кабинет </w:t>
      </w:r>
      <w:proofErr w:type="gramStart"/>
      <w:r w:rsidR="00CA1B8C" w:rsidRPr="00CA1B8C">
        <w:rPr>
          <w:bCs/>
          <w:sz w:val="28"/>
          <w:szCs w:val="28"/>
        </w:rPr>
        <w:t>обучающегося</w:t>
      </w:r>
      <w:proofErr w:type="gramEnd"/>
      <w:r w:rsidR="00CA1B8C" w:rsidRPr="00CA1B8C">
        <w:rPr>
          <w:bCs/>
          <w:sz w:val="28"/>
          <w:szCs w:val="28"/>
        </w:rPr>
        <w:t xml:space="preserve"> и электронная информационно-образовательная среда. [Электронный ресурс] - Режим доступа: http://sdo.pgups.ru/ (для доступа к полнотекстовым документам требуется авториз</w:t>
      </w:r>
      <w:r w:rsidR="00CA1B8C" w:rsidRPr="00CA1B8C">
        <w:rPr>
          <w:bCs/>
          <w:sz w:val="28"/>
          <w:szCs w:val="28"/>
        </w:rPr>
        <w:t>а</w:t>
      </w:r>
      <w:r w:rsidR="00CA1B8C" w:rsidRPr="00CA1B8C">
        <w:rPr>
          <w:bCs/>
          <w:sz w:val="28"/>
          <w:szCs w:val="28"/>
        </w:rPr>
        <w:t>ция).</w:t>
      </w:r>
    </w:p>
    <w:p w:rsidR="00CA1B8C" w:rsidRPr="00CA1B8C" w:rsidRDefault="00CA1B8C" w:rsidP="00CA1B8C">
      <w:pPr>
        <w:widowControl/>
        <w:numPr>
          <w:ilvl w:val="0"/>
          <w:numId w:val="25"/>
        </w:numPr>
        <w:spacing w:line="240" w:lineRule="auto"/>
        <w:ind w:left="0" w:firstLine="360"/>
        <w:rPr>
          <w:bCs/>
          <w:sz w:val="28"/>
          <w:szCs w:val="28"/>
        </w:rPr>
      </w:pPr>
      <w:r w:rsidRPr="00CA1B8C">
        <w:rPr>
          <w:bCs/>
          <w:sz w:val="28"/>
          <w:szCs w:val="28"/>
        </w:rPr>
        <w:t xml:space="preserve"> Официальный сайт Федерального агентства по техническому регул</w:t>
      </w:r>
      <w:r w:rsidRPr="00CA1B8C">
        <w:rPr>
          <w:bCs/>
          <w:sz w:val="28"/>
          <w:szCs w:val="28"/>
        </w:rPr>
        <w:t>и</w:t>
      </w:r>
      <w:r w:rsidRPr="00CA1B8C">
        <w:rPr>
          <w:bCs/>
          <w:sz w:val="28"/>
          <w:szCs w:val="28"/>
        </w:rPr>
        <w:t>рованию и метрологии (</w:t>
      </w:r>
      <w:proofErr w:type="spellStart"/>
      <w:r w:rsidRPr="00CA1B8C">
        <w:rPr>
          <w:bCs/>
          <w:sz w:val="28"/>
          <w:szCs w:val="28"/>
        </w:rPr>
        <w:t>Росстандарта</w:t>
      </w:r>
      <w:proofErr w:type="spellEnd"/>
      <w:r w:rsidRPr="00CA1B8C">
        <w:rPr>
          <w:bCs/>
          <w:sz w:val="28"/>
          <w:szCs w:val="28"/>
        </w:rPr>
        <w:t>) [Электронный ресурс] - Режим дост</w:t>
      </w:r>
      <w:r w:rsidRPr="00CA1B8C">
        <w:rPr>
          <w:bCs/>
          <w:sz w:val="28"/>
          <w:szCs w:val="28"/>
        </w:rPr>
        <w:t>у</w:t>
      </w:r>
      <w:r w:rsidRPr="00CA1B8C">
        <w:rPr>
          <w:bCs/>
          <w:sz w:val="28"/>
          <w:szCs w:val="28"/>
        </w:rPr>
        <w:t>па: http://www.gost.ru/, свободный.</w:t>
      </w:r>
    </w:p>
    <w:p w:rsidR="00CA1B8C" w:rsidRPr="00CA1B8C" w:rsidRDefault="00CA1B8C" w:rsidP="00CA1B8C">
      <w:pPr>
        <w:widowControl/>
        <w:numPr>
          <w:ilvl w:val="0"/>
          <w:numId w:val="25"/>
        </w:numPr>
        <w:spacing w:line="240" w:lineRule="auto"/>
        <w:ind w:left="0" w:firstLine="360"/>
        <w:rPr>
          <w:bCs/>
          <w:sz w:val="28"/>
          <w:szCs w:val="28"/>
        </w:rPr>
      </w:pPr>
      <w:r w:rsidRPr="00CA1B8C">
        <w:rPr>
          <w:bCs/>
          <w:sz w:val="28"/>
          <w:szCs w:val="28"/>
        </w:rPr>
        <w:t xml:space="preserve"> Официальный сайт компании «</w:t>
      </w:r>
      <w:proofErr w:type="spellStart"/>
      <w:r w:rsidRPr="00CA1B8C">
        <w:rPr>
          <w:bCs/>
          <w:sz w:val="28"/>
          <w:szCs w:val="28"/>
        </w:rPr>
        <w:t>КонсультантПлюс</w:t>
      </w:r>
      <w:proofErr w:type="spellEnd"/>
      <w:r w:rsidRPr="00CA1B8C">
        <w:rPr>
          <w:bCs/>
          <w:sz w:val="28"/>
          <w:szCs w:val="28"/>
        </w:rPr>
        <w:t>» [Электронный ресурс] - Режим доступа: http://www.consultant.ru/, свобо</w:t>
      </w:r>
      <w:r w:rsidRPr="00CA1B8C">
        <w:rPr>
          <w:bCs/>
          <w:sz w:val="28"/>
          <w:szCs w:val="28"/>
        </w:rPr>
        <w:t>д</w:t>
      </w:r>
      <w:r w:rsidRPr="00CA1B8C">
        <w:rPr>
          <w:bCs/>
          <w:sz w:val="28"/>
          <w:szCs w:val="28"/>
        </w:rPr>
        <w:t>ный.</w:t>
      </w:r>
    </w:p>
    <w:p w:rsidR="00CA1B8C" w:rsidRPr="00CA1B8C" w:rsidRDefault="00CA1B8C" w:rsidP="00CA1B8C">
      <w:pPr>
        <w:widowControl/>
        <w:numPr>
          <w:ilvl w:val="0"/>
          <w:numId w:val="25"/>
        </w:numPr>
        <w:spacing w:line="240" w:lineRule="auto"/>
        <w:ind w:left="0" w:firstLine="360"/>
        <w:rPr>
          <w:bCs/>
          <w:sz w:val="28"/>
          <w:szCs w:val="28"/>
        </w:rPr>
      </w:pPr>
      <w:r w:rsidRPr="00CA1B8C">
        <w:rPr>
          <w:bCs/>
          <w:sz w:val="28"/>
          <w:szCs w:val="28"/>
        </w:rPr>
        <w:t xml:space="preserve"> Электронно-библиотечная система издательства «Лань» [Электро</w:t>
      </w:r>
      <w:r w:rsidRPr="00CA1B8C">
        <w:rPr>
          <w:bCs/>
          <w:sz w:val="28"/>
          <w:szCs w:val="28"/>
        </w:rPr>
        <w:t>н</w:t>
      </w:r>
      <w:r w:rsidRPr="00CA1B8C">
        <w:rPr>
          <w:bCs/>
          <w:sz w:val="28"/>
          <w:szCs w:val="28"/>
        </w:rPr>
        <w:t>ный ресурс] - Режим доступа: http://lanbook.com/, св</w:t>
      </w:r>
      <w:r w:rsidRPr="00CA1B8C">
        <w:rPr>
          <w:bCs/>
          <w:sz w:val="28"/>
          <w:szCs w:val="28"/>
        </w:rPr>
        <w:t>о</w:t>
      </w:r>
      <w:r w:rsidRPr="00CA1B8C">
        <w:rPr>
          <w:bCs/>
          <w:sz w:val="28"/>
          <w:szCs w:val="28"/>
        </w:rPr>
        <w:t>бодный.</w:t>
      </w:r>
    </w:p>
    <w:p w:rsidR="00CA1B8C" w:rsidRPr="00CA1B8C" w:rsidRDefault="00CA1B8C" w:rsidP="00CA1B8C">
      <w:pPr>
        <w:widowControl/>
        <w:numPr>
          <w:ilvl w:val="0"/>
          <w:numId w:val="25"/>
        </w:numPr>
        <w:spacing w:line="240" w:lineRule="auto"/>
        <w:ind w:left="0" w:firstLine="360"/>
        <w:rPr>
          <w:bCs/>
          <w:sz w:val="28"/>
          <w:szCs w:val="28"/>
        </w:rPr>
      </w:pPr>
      <w:r w:rsidRPr="00CA1B8C">
        <w:rPr>
          <w:bCs/>
          <w:sz w:val="28"/>
          <w:szCs w:val="28"/>
        </w:rPr>
        <w:t xml:space="preserve"> Научная электронная библиотека </w:t>
      </w:r>
      <w:proofErr w:type="spellStart"/>
      <w:proofErr w:type="gramStart"/>
      <w:r w:rsidRPr="00CA1B8C">
        <w:rPr>
          <w:bCs/>
          <w:sz w:val="28"/>
          <w:szCs w:val="28"/>
        </w:rPr>
        <w:t>е</w:t>
      </w:r>
      <w:proofErr w:type="gramEnd"/>
      <w:r w:rsidRPr="00CA1B8C">
        <w:rPr>
          <w:bCs/>
          <w:sz w:val="28"/>
          <w:szCs w:val="28"/>
        </w:rPr>
        <w:t>LIBRARY</w:t>
      </w:r>
      <w:proofErr w:type="spellEnd"/>
      <w:r w:rsidRPr="00CA1B8C">
        <w:rPr>
          <w:bCs/>
          <w:sz w:val="28"/>
          <w:szCs w:val="28"/>
        </w:rPr>
        <w:t xml:space="preserve"> [Электронный ресурс] - Режим доступа: http://elibrary.ru/, св</w:t>
      </w:r>
      <w:r w:rsidRPr="00CA1B8C">
        <w:rPr>
          <w:bCs/>
          <w:sz w:val="28"/>
          <w:szCs w:val="28"/>
        </w:rPr>
        <w:t>о</w:t>
      </w:r>
      <w:r w:rsidRPr="00CA1B8C">
        <w:rPr>
          <w:bCs/>
          <w:sz w:val="28"/>
          <w:szCs w:val="28"/>
        </w:rPr>
        <w:t>бодный.</w:t>
      </w:r>
    </w:p>
    <w:p w:rsidR="00774189" w:rsidRDefault="00774189" w:rsidP="00CA1B8C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A573D2" w:rsidRDefault="00A573D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1DE2" w:rsidRPr="006338D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B51DE2" w:rsidRPr="007150CC" w:rsidRDefault="00B51DE2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490574" w:rsidRDefault="00B51DE2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B51DE2" w:rsidRPr="008C144C" w:rsidRDefault="00B51DE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lastRenderedPageBreak/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B51DE2" w:rsidRPr="008C144C" w:rsidRDefault="00B51DE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</w:t>
      </w:r>
      <w:r w:rsidR="007A4BD5">
        <w:rPr>
          <w:bCs/>
          <w:sz w:val="28"/>
          <w:szCs w:val="28"/>
        </w:rPr>
        <w:t xml:space="preserve"> выполненные</w:t>
      </w:r>
      <w:r>
        <w:rPr>
          <w:bCs/>
          <w:sz w:val="28"/>
          <w:szCs w:val="28"/>
        </w:rPr>
        <w:t xml:space="preserve">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B51DE2" w:rsidRDefault="00B51DE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15256" w:rsidRDefault="00A15256" w:rsidP="00A15256">
      <w:pPr>
        <w:pStyle w:val="a3"/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A573D2" w:rsidRDefault="00A573D2" w:rsidP="00A15256">
      <w:pPr>
        <w:pStyle w:val="a3"/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A573D2" w:rsidRPr="00A573D2" w:rsidRDefault="00A573D2" w:rsidP="00A573D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573D2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573D2" w:rsidRPr="00A573D2" w:rsidRDefault="00A573D2" w:rsidP="00A573D2">
      <w:pPr>
        <w:widowControl/>
        <w:numPr>
          <w:ilvl w:val="0"/>
          <w:numId w:val="6"/>
        </w:numPr>
        <w:spacing w:line="240" w:lineRule="auto"/>
        <w:ind w:left="851"/>
        <w:rPr>
          <w:b/>
          <w:bCs/>
          <w:sz w:val="28"/>
          <w:szCs w:val="28"/>
        </w:rPr>
      </w:pPr>
      <w:r w:rsidRPr="00A573D2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A573D2" w:rsidRPr="00A573D2" w:rsidRDefault="00A573D2" w:rsidP="00A573D2">
      <w:pPr>
        <w:widowControl/>
        <w:numPr>
          <w:ilvl w:val="0"/>
          <w:numId w:val="6"/>
        </w:numPr>
        <w:spacing w:line="240" w:lineRule="auto"/>
        <w:ind w:left="851"/>
        <w:rPr>
          <w:b/>
          <w:bCs/>
          <w:sz w:val="28"/>
          <w:szCs w:val="28"/>
        </w:rPr>
      </w:pPr>
      <w:r w:rsidRPr="00A573D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573D2">
        <w:rPr>
          <w:b/>
          <w:bCs/>
          <w:sz w:val="28"/>
          <w:szCs w:val="28"/>
        </w:rPr>
        <w:t xml:space="preserve"> </w:t>
      </w:r>
      <w:r w:rsidRPr="00A573D2">
        <w:rPr>
          <w:bCs/>
          <w:sz w:val="28"/>
          <w:szCs w:val="28"/>
        </w:rPr>
        <w:t>(компьютерное тестирование, демонстрация мультимедийных</w:t>
      </w:r>
      <w:r w:rsidRPr="00A573D2">
        <w:rPr>
          <w:b/>
          <w:bCs/>
          <w:sz w:val="28"/>
          <w:szCs w:val="28"/>
        </w:rPr>
        <w:t xml:space="preserve"> </w:t>
      </w:r>
      <w:r w:rsidRPr="00A573D2">
        <w:rPr>
          <w:bCs/>
          <w:sz w:val="28"/>
          <w:szCs w:val="28"/>
        </w:rPr>
        <w:t>материалов).</w:t>
      </w:r>
    </w:p>
    <w:p w:rsidR="00A573D2" w:rsidRDefault="00A573D2" w:rsidP="00A573D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573D2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A573D2" w:rsidRDefault="00A573D2" w:rsidP="00A573D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573D2" w:rsidRDefault="00A573D2" w:rsidP="00A573D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573D2" w:rsidRPr="00D2714B" w:rsidRDefault="00A573D2" w:rsidP="00A573D2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A573D2" w:rsidRPr="00D2714B" w:rsidRDefault="00A573D2" w:rsidP="00A573D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573D2" w:rsidRPr="00A573D2" w:rsidRDefault="00A573D2" w:rsidP="00A573D2">
      <w:pPr>
        <w:spacing w:line="240" w:lineRule="auto"/>
        <w:ind w:firstLine="851"/>
        <w:rPr>
          <w:bCs/>
          <w:sz w:val="28"/>
        </w:rPr>
      </w:pPr>
      <w:r w:rsidRPr="00A573D2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подготовки и соответствует действующим санитарным и противопожарным нормам и правилам.</w:t>
      </w:r>
    </w:p>
    <w:p w:rsidR="00A573D2" w:rsidRPr="00A573D2" w:rsidRDefault="00A573D2" w:rsidP="00A573D2">
      <w:pPr>
        <w:spacing w:line="240" w:lineRule="auto"/>
        <w:ind w:firstLine="851"/>
        <w:rPr>
          <w:bCs/>
          <w:sz w:val="28"/>
        </w:rPr>
      </w:pPr>
      <w:r w:rsidRPr="00A573D2">
        <w:rPr>
          <w:bCs/>
          <w:sz w:val="28"/>
        </w:rPr>
        <w:t>Она содержит:</w:t>
      </w:r>
    </w:p>
    <w:p w:rsidR="00A573D2" w:rsidRPr="00A573D2" w:rsidRDefault="00A573D2" w:rsidP="00A573D2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A573D2">
        <w:rPr>
          <w:bCs/>
          <w:sz w:val="28"/>
        </w:rPr>
        <w:t xml:space="preserve">помещения для проведения лекционных (ауд. 16-100) и практических (семинарских) занятий (ауд. 16-100),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</w:t>
      </w:r>
      <w:r w:rsidRPr="00A573D2">
        <w:rPr>
          <w:bCs/>
          <w:sz w:val="28"/>
        </w:rPr>
        <w:lastRenderedPageBreak/>
        <w:t>мультимедийным проектором и другими информационно-демонстрационными средствами), соответствующие действующим противопожарным правилам и нормам.</w:t>
      </w:r>
    </w:p>
    <w:p w:rsidR="00A573D2" w:rsidRPr="00A573D2" w:rsidRDefault="00A573D2" w:rsidP="00A573D2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A573D2">
        <w:rPr>
          <w:bCs/>
          <w:sz w:val="28"/>
        </w:rPr>
        <w:t>помещения для проведения групповых и индивидуальных консультаций (ауд. 16-100), соответствующие действующим противопожарным правилам и нормам.</w:t>
      </w:r>
    </w:p>
    <w:p w:rsidR="00A573D2" w:rsidRPr="00A573D2" w:rsidRDefault="00A573D2" w:rsidP="00A573D2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noProof/>
        </w:rPr>
      </w:pPr>
      <w:r w:rsidRPr="00A573D2">
        <w:rPr>
          <w:bCs/>
          <w:sz w:val="28"/>
        </w:rPr>
        <w:t>помещения для проведения текущего контроля (ауд. 16-100) и промежуточной аттестации (ауд. 16-100), соответствующие действующим противопожарным правилам и нормам.</w:t>
      </w:r>
    </w:p>
    <w:p w:rsidR="00A573D2" w:rsidRPr="00A573D2" w:rsidRDefault="00A573D2" w:rsidP="00A573D2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noProof/>
        </w:rPr>
      </w:pPr>
      <w:r w:rsidRPr="00A573D2">
        <w:rPr>
          <w:bCs/>
          <w:sz w:val="28"/>
        </w:rPr>
        <w:t>помещения для самостоятельной работы (ауд. 16-100), соответствующие действующим противопожарным правилам и нормам.</w:t>
      </w:r>
    </w:p>
    <w:p w:rsidR="00A573D2" w:rsidRDefault="00A573D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9750" w:type="dxa"/>
        <w:tblLook w:val="04A0" w:firstRow="1" w:lastRow="0" w:firstColumn="1" w:lastColumn="0" w:noHBand="0" w:noVBand="1"/>
      </w:tblPr>
      <w:tblGrid>
        <w:gridCol w:w="3936"/>
        <w:gridCol w:w="2976"/>
        <w:gridCol w:w="2838"/>
      </w:tblGrid>
      <w:tr w:rsidR="00CA1B8C" w:rsidTr="003643C0">
        <w:tc>
          <w:tcPr>
            <w:tcW w:w="3936" w:type="dxa"/>
            <w:shd w:val="clear" w:color="auto" w:fill="auto"/>
            <w:vAlign w:val="center"/>
          </w:tcPr>
          <w:p w:rsidR="00CA1B8C" w:rsidRPr="00840A35" w:rsidRDefault="00CA1B8C" w:rsidP="003643C0">
            <w:pPr>
              <w:rPr>
                <w:sz w:val="28"/>
                <w:szCs w:val="28"/>
              </w:rPr>
            </w:pPr>
            <w:r w:rsidRPr="00840A35">
              <w:rPr>
                <w:sz w:val="28"/>
                <w:szCs w:val="28"/>
              </w:rPr>
              <w:t xml:space="preserve">Разработчик </w:t>
            </w:r>
            <w:r>
              <w:rPr>
                <w:sz w:val="28"/>
                <w:szCs w:val="28"/>
              </w:rPr>
              <w:t>программы</w:t>
            </w:r>
            <w:r w:rsidRPr="00840A35">
              <w:rPr>
                <w:sz w:val="28"/>
                <w:szCs w:val="28"/>
              </w:rPr>
              <w:t xml:space="preserve">, </w:t>
            </w:r>
          </w:p>
          <w:p w:rsidR="00CA1B8C" w:rsidRPr="00840A35" w:rsidRDefault="00CA1B8C" w:rsidP="003643C0">
            <w:pPr>
              <w:rPr>
                <w:sz w:val="28"/>
                <w:szCs w:val="28"/>
              </w:rPr>
            </w:pPr>
            <w:r w:rsidRPr="00840A35">
              <w:rPr>
                <w:sz w:val="28"/>
                <w:szCs w:val="28"/>
              </w:rPr>
              <w:t>доцент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A1B8C" w:rsidRPr="00840A35" w:rsidRDefault="00CA1B8C" w:rsidP="003643C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 wp14:anchorId="76B9E8EC" wp14:editId="5529A7E2">
                  <wp:extent cx="1247140" cy="593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CA1B8C" w:rsidRPr="00840A35" w:rsidRDefault="00CA1B8C" w:rsidP="003643C0">
            <w:pPr>
              <w:jc w:val="right"/>
              <w:rPr>
                <w:sz w:val="28"/>
                <w:szCs w:val="28"/>
              </w:rPr>
            </w:pPr>
            <w:r w:rsidRPr="00840A35">
              <w:rPr>
                <w:sz w:val="28"/>
                <w:szCs w:val="28"/>
              </w:rPr>
              <w:t>А.А. Воробьев</w:t>
            </w:r>
          </w:p>
        </w:tc>
      </w:tr>
    </w:tbl>
    <w:p w:rsidR="00CA1B8C" w:rsidRPr="006509F7" w:rsidRDefault="00CA1B8C" w:rsidP="00CA1B8C">
      <w:pPr>
        <w:rPr>
          <w:sz w:val="28"/>
        </w:rPr>
      </w:pPr>
      <w:r>
        <w:rPr>
          <w:sz w:val="28"/>
          <w:szCs w:val="28"/>
        </w:rPr>
        <w:t>«_02_» ___02</w:t>
      </w:r>
      <w:r w:rsidRPr="00F10ED4">
        <w:rPr>
          <w:sz w:val="28"/>
          <w:szCs w:val="28"/>
        </w:rPr>
        <w:t>___ 201</w:t>
      </w:r>
      <w:r>
        <w:rPr>
          <w:sz w:val="28"/>
          <w:szCs w:val="28"/>
        </w:rPr>
        <w:t>6</w:t>
      </w:r>
      <w:r w:rsidRPr="00F10ED4">
        <w:rPr>
          <w:sz w:val="28"/>
          <w:szCs w:val="28"/>
        </w:rPr>
        <w:t>_ г.</w:t>
      </w:r>
    </w:p>
    <w:p w:rsidR="00B51DE2" w:rsidRDefault="00B51DE2" w:rsidP="00CA1B8C">
      <w:pPr>
        <w:ind w:firstLine="0"/>
        <w:rPr>
          <w:sz w:val="28"/>
          <w:szCs w:val="28"/>
        </w:rPr>
      </w:pPr>
    </w:p>
    <w:sectPr w:rsidR="00B51DE2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8823D3E"/>
    <w:multiLevelType w:val="hybridMultilevel"/>
    <w:tmpl w:val="52B2E60E"/>
    <w:lvl w:ilvl="0" w:tplc="41AAAB84">
      <w:start w:val="1"/>
      <w:numFmt w:val="decimal"/>
      <w:lvlText w:val="%1."/>
      <w:lvlJc w:val="left"/>
      <w:pPr>
        <w:ind w:left="1078" w:hanging="5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2F46785"/>
    <w:multiLevelType w:val="hybridMultilevel"/>
    <w:tmpl w:val="9B2C7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41123FF"/>
    <w:multiLevelType w:val="hybridMultilevel"/>
    <w:tmpl w:val="66AE8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EDD7652"/>
    <w:multiLevelType w:val="hybridMultilevel"/>
    <w:tmpl w:val="9B2C7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27430F"/>
    <w:multiLevelType w:val="hybridMultilevel"/>
    <w:tmpl w:val="9B2C7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12"/>
  </w:num>
  <w:num w:numId="7">
    <w:abstractNumId w:val="1"/>
  </w:num>
  <w:num w:numId="8">
    <w:abstractNumId w:val="10"/>
  </w:num>
  <w:num w:numId="9">
    <w:abstractNumId w:val="14"/>
  </w:num>
  <w:num w:numId="10">
    <w:abstractNumId w:val="8"/>
  </w:num>
  <w:num w:numId="11">
    <w:abstractNumId w:val="6"/>
  </w:num>
  <w:num w:numId="12">
    <w:abstractNumId w:val="24"/>
  </w:num>
  <w:num w:numId="13">
    <w:abstractNumId w:val="19"/>
  </w:num>
  <w:num w:numId="14">
    <w:abstractNumId w:val="23"/>
  </w:num>
  <w:num w:numId="15">
    <w:abstractNumId w:val="22"/>
  </w:num>
  <w:num w:numId="16">
    <w:abstractNumId w:val="13"/>
  </w:num>
  <w:num w:numId="17">
    <w:abstractNumId w:val="3"/>
  </w:num>
  <w:num w:numId="18">
    <w:abstractNumId w:val="15"/>
  </w:num>
  <w:num w:numId="19">
    <w:abstractNumId w:val="2"/>
  </w:num>
  <w:num w:numId="20">
    <w:abstractNumId w:val="4"/>
  </w:num>
  <w:num w:numId="21">
    <w:abstractNumId w:val="16"/>
  </w:num>
  <w:num w:numId="22">
    <w:abstractNumId w:val="20"/>
  </w:num>
  <w:num w:numId="23">
    <w:abstractNumId w:val="21"/>
  </w:num>
  <w:num w:numId="24">
    <w:abstractNumId w:val="1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27D31"/>
    <w:rsid w:val="001427D7"/>
    <w:rsid w:val="00152B20"/>
    <w:rsid w:val="00152D38"/>
    <w:rsid w:val="00154D91"/>
    <w:rsid w:val="001611CB"/>
    <w:rsid w:val="001612B1"/>
    <w:rsid w:val="00163F22"/>
    <w:rsid w:val="00180783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231A8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B1B8C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4039C2"/>
    <w:rsid w:val="004122E6"/>
    <w:rsid w:val="0041232E"/>
    <w:rsid w:val="00412C37"/>
    <w:rsid w:val="00414729"/>
    <w:rsid w:val="004345F3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338D7"/>
    <w:rsid w:val="006622A4"/>
    <w:rsid w:val="00665E04"/>
    <w:rsid w:val="00670DC4"/>
    <w:rsid w:val="006758BB"/>
    <w:rsid w:val="006759B2"/>
    <w:rsid w:val="00677827"/>
    <w:rsid w:val="00691EF0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058A"/>
    <w:rsid w:val="00731B78"/>
    <w:rsid w:val="00736A1B"/>
    <w:rsid w:val="0074094A"/>
    <w:rsid w:val="00743903"/>
    <w:rsid w:val="00744E32"/>
    <w:rsid w:val="007505FE"/>
    <w:rsid w:val="0076272E"/>
    <w:rsid w:val="00762FB4"/>
    <w:rsid w:val="00766ED7"/>
    <w:rsid w:val="00766FB6"/>
    <w:rsid w:val="00772142"/>
    <w:rsid w:val="00774189"/>
    <w:rsid w:val="00776D08"/>
    <w:rsid w:val="007841D6"/>
    <w:rsid w:val="007913A5"/>
    <w:rsid w:val="007921BB"/>
    <w:rsid w:val="00796FE3"/>
    <w:rsid w:val="007A0529"/>
    <w:rsid w:val="007A4BD5"/>
    <w:rsid w:val="007C0285"/>
    <w:rsid w:val="007D7657"/>
    <w:rsid w:val="007D7EAC"/>
    <w:rsid w:val="007E3977"/>
    <w:rsid w:val="007E7072"/>
    <w:rsid w:val="007F2B72"/>
    <w:rsid w:val="00800843"/>
    <w:rsid w:val="008066AA"/>
    <w:rsid w:val="008147D9"/>
    <w:rsid w:val="00816F43"/>
    <w:rsid w:val="00823DC0"/>
    <w:rsid w:val="008353E1"/>
    <w:rsid w:val="00846C11"/>
    <w:rsid w:val="008534DF"/>
    <w:rsid w:val="00854E56"/>
    <w:rsid w:val="008633AD"/>
    <w:rsid w:val="008651E5"/>
    <w:rsid w:val="008738C0"/>
    <w:rsid w:val="00876F1E"/>
    <w:rsid w:val="008839F8"/>
    <w:rsid w:val="008918F8"/>
    <w:rsid w:val="00893272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1605B"/>
    <w:rsid w:val="009244C4"/>
    <w:rsid w:val="00933EC2"/>
    <w:rsid w:val="00935641"/>
    <w:rsid w:val="00942B00"/>
    <w:rsid w:val="0095427B"/>
    <w:rsid w:val="00957562"/>
    <w:rsid w:val="00973A15"/>
    <w:rsid w:val="00974682"/>
    <w:rsid w:val="00980DFD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15256"/>
    <w:rsid w:val="00A15FA9"/>
    <w:rsid w:val="00A16963"/>
    <w:rsid w:val="00A17B31"/>
    <w:rsid w:val="00A34065"/>
    <w:rsid w:val="00A52159"/>
    <w:rsid w:val="00A55036"/>
    <w:rsid w:val="00A573D2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57FF1"/>
    <w:rsid w:val="00B61C51"/>
    <w:rsid w:val="00B74479"/>
    <w:rsid w:val="00B82BA6"/>
    <w:rsid w:val="00B82EAA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08D2"/>
    <w:rsid w:val="00C2781E"/>
    <w:rsid w:val="00C31C43"/>
    <w:rsid w:val="00C37D9F"/>
    <w:rsid w:val="00C50101"/>
    <w:rsid w:val="00C51C84"/>
    <w:rsid w:val="00C573A9"/>
    <w:rsid w:val="00C62085"/>
    <w:rsid w:val="00C64284"/>
    <w:rsid w:val="00C65508"/>
    <w:rsid w:val="00C72B30"/>
    <w:rsid w:val="00C7419F"/>
    <w:rsid w:val="00C828DA"/>
    <w:rsid w:val="00C83D89"/>
    <w:rsid w:val="00C91F92"/>
    <w:rsid w:val="00C92B9F"/>
    <w:rsid w:val="00C949D8"/>
    <w:rsid w:val="00C9692E"/>
    <w:rsid w:val="00CA1B8C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1165F"/>
    <w:rsid w:val="00E20F70"/>
    <w:rsid w:val="00E25B65"/>
    <w:rsid w:val="00E348E1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4641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FR1">
    <w:name w:val="FR1"/>
    <w:rsid w:val="00893272"/>
    <w:pPr>
      <w:widowControl w:val="0"/>
      <w:autoSpaceDE w:val="0"/>
      <w:autoSpaceDN w:val="0"/>
      <w:adjustRightInd w:val="0"/>
      <w:spacing w:line="300" w:lineRule="auto"/>
      <w:ind w:left="400" w:hanging="400"/>
    </w:pPr>
    <w:rPr>
      <w:rFonts w:ascii="Times New Roman" w:eastAsia="Times New Roman" w:hAnsi="Times New Roman"/>
      <w:sz w:val="28"/>
    </w:rPr>
  </w:style>
  <w:style w:type="character" w:styleId="a6">
    <w:name w:val="Hyperlink"/>
    <w:rsid w:val="009160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ps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pgu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13</Pages>
  <Words>2710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92</cp:revision>
  <cp:lastPrinted>2015-12-18T12:02:00Z</cp:lastPrinted>
  <dcterms:created xsi:type="dcterms:W3CDTF">2015-11-25T10:05:00Z</dcterms:created>
  <dcterms:modified xsi:type="dcterms:W3CDTF">2017-11-14T13:42:00Z</dcterms:modified>
</cp:coreProperties>
</file>