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6F23D6" w:rsidRDefault="00D06585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6F23D6" w:rsidRDefault="00CA35C1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д</w:t>
      </w:r>
      <w:r w:rsidR="00D06585" w:rsidRPr="006F23D6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6F23D6" w:rsidRDefault="00D06585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«</w:t>
      </w:r>
      <w:r w:rsidR="004F057A" w:rsidRPr="006F23D6">
        <w:rPr>
          <w:rFonts w:ascii="Times New Roman" w:hAnsi="Times New Roman" w:cs="Times New Roman"/>
          <w:sz w:val="28"/>
          <w:szCs w:val="28"/>
        </w:rPr>
        <w:t>КАДРОВОЕ ОБЕСПЕЧЕНИЕ СИСТЕМЫ АВТОСЕРВИСА И ФИРМЕННОГО ОБСЛУЖИВАНИЯ</w:t>
      </w:r>
      <w:r w:rsidRPr="006F23D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6F23D6" w:rsidRDefault="00D06585" w:rsidP="007E3C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6F23D6" w:rsidRDefault="00D06585" w:rsidP="007E3C95">
      <w:pPr>
        <w:contextualSpacing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1E032A" w:rsidRPr="006F23D6">
        <w:rPr>
          <w:rFonts w:ascii="Times New Roman" w:hAnsi="Times New Roman" w:cs="Times New Roman"/>
          <w:sz w:val="28"/>
          <w:szCs w:val="28"/>
        </w:rPr>
        <w:t>23</w:t>
      </w:r>
      <w:r w:rsidRPr="006F23D6">
        <w:rPr>
          <w:rFonts w:ascii="Times New Roman" w:hAnsi="Times New Roman" w:cs="Times New Roman"/>
          <w:sz w:val="28"/>
          <w:szCs w:val="28"/>
        </w:rPr>
        <w:t>.03.0</w:t>
      </w:r>
      <w:r w:rsidR="001E032A" w:rsidRPr="006F23D6">
        <w:rPr>
          <w:rFonts w:ascii="Times New Roman" w:hAnsi="Times New Roman" w:cs="Times New Roman"/>
          <w:sz w:val="28"/>
          <w:szCs w:val="28"/>
        </w:rPr>
        <w:t>3</w:t>
      </w:r>
      <w:r w:rsidRPr="006F23D6">
        <w:rPr>
          <w:rFonts w:ascii="Times New Roman" w:hAnsi="Times New Roman" w:cs="Times New Roman"/>
          <w:sz w:val="28"/>
          <w:szCs w:val="28"/>
        </w:rPr>
        <w:t xml:space="preserve"> «</w:t>
      </w:r>
      <w:r w:rsidR="001E032A" w:rsidRPr="006F23D6"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  <w:r w:rsidRPr="006F23D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6F23D6" w:rsidRDefault="00D06585" w:rsidP="007E3C95">
      <w:pPr>
        <w:contextualSpacing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6F23D6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6F23D6">
        <w:rPr>
          <w:rFonts w:ascii="Times New Roman" w:hAnsi="Times New Roman" w:cs="Times New Roman"/>
          <w:sz w:val="28"/>
          <w:szCs w:val="28"/>
        </w:rPr>
        <w:t xml:space="preserve">выпускника </w:t>
      </w:r>
      <w:proofErr w:type="gramStart"/>
      <w:r w:rsidRPr="006F23D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F23D6">
        <w:rPr>
          <w:rFonts w:ascii="Times New Roman" w:hAnsi="Times New Roman" w:cs="Times New Roman"/>
          <w:sz w:val="28"/>
          <w:szCs w:val="28"/>
        </w:rPr>
        <w:t>акалавр</w:t>
      </w:r>
    </w:p>
    <w:p w:rsidR="00D06585" w:rsidRPr="006F23D6" w:rsidRDefault="00D06585" w:rsidP="007E3C95">
      <w:pPr>
        <w:contextualSpacing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Профиль – «Автомобильны</w:t>
      </w:r>
      <w:r w:rsidR="001E032A" w:rsidRPr="006F23D6">
        <w:rPr>
          <w:rFonts w:ascii="Times New Roman" w:hAnsi="Times New Roman" w:cs="Times New Roman"/>
          <w:sz w:val="28"/>
          <w:szCs w:val="28"/>
        </w:rPr>
        <w:t>й сервис</w:t>
      </w:r>
      <w:r w:rsidRPr="006F23D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6F23D6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D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6F23D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6F23D6" w:rsidRDefault="001E032A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Дисциплина «</w:t>
      </w:r>
      <w:r w:rsidR="004F057A" w:rsidRPr="006F23D6">
        <w:rPr>
          <w:rFonts w:ascii="Times New Roman" w:hAnsi="Times New Roman" w:cs="Times New Roman"/>
          <w:sz w:val="28"/>
          <w:szCs w:val="28"/>
        </w:rPr>
        <w:t>Кадровое обеспечение системы автосервиса и фирменного обслуживания</w:t>
      </w:r>
      <w:r w:rsidR="00D06585" w:rsidRPr="006F23D6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D06585" w:rsidRPr="006F23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6585" w:rsidRPr="006F23D6">
        <w:rPr>
          <w:rFonts w:ascii="Times New Roman" w:hAnsi="Times New Roman" w:cs="Times New Roman"/>
          <w:sz w:val="28"/>
          <w:szCs w:val="28"/>
        </w:rPr>
        <w:t>.В.Д</w:t>
      </w:r>
      <w:r w:rsidR="004F057A" w:rsidRPr="006F23D6">
        <w:rPr>
          <w:rFonts w:ascii="Times New Roman" w:hAnsi="Times New Roman" w:cs="Times New Roman"/>
          <w:sz w:val="28"/>
          <w:szCs w:val="28"/>
        </w:rPr>
        <w:t>В</w:t>
      </w:r>
      <w:r w:rsidR="00D06585" w:rsidRPr="006F23D6">
        <w:rPr>
          <w:rFonts w:ascii="Times New Roman" w:hAnsi="Times New Roman" w:cs="Times New Roman"/>
          <w:sz w:val="28"/>
          <w:szCs w:val="28"/>
        </w:rPr>
        <w:t>.</w:t>
      </w:r>
      <w:r w:rsidR="004F057A" w:rsidRPr="006F23D6">
        <w:rPr>
          <w:rFonts w:ascii="Times New Roman" w:hAnsi="Times New Roman" w:cs="Times New Roman"/>
          <w:sz w:val="28"/>
          <w:szCs w:val="28"/>
        </w:rPr>
        <w:t>8</w:t>
      </w:r>
      <w:r w:rsidR="00F770CC" w:rsidRPr="006F23D6">
        <w:rPr>
          <w:rFonts w:ascii="Times New Roman" w:hAnsi="Times New Roman" w:cs="Times New Roman"/>
          <w:sz w:val="28"/>
          <w:szCs w:val="28"/>
        </w:rPr>
        <w:t>.1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) относится к вариативной части и является дисциплиной </w:t>
      </w:r>
      <w:r w:rsidR="004F057A" w:rsidRPr="006F23D6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D06585" w:rsidRPr="006F23D6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D06585" w:rsidRPr="006F23D6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D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6F23D6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4F057A" w:rsidRPr="006F23D6" w:rsidRDefault="004F057A" w:rsidP="004F05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D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дисциплины является изучение современных подходов к разработке кадровой политики, кадровому планированию, основ найма, подбора и отбора персонала, деловой оценки (аттестации), обучения, планирования деловой карьеры и кадрового резерва, оценки результатов деятельности персонала и эффективности работы службы управления персоналом организации, а также навыками их применения на практике.</w:t>
      </w:r>
    </w:p>
    <w:p w:rsidR="001E032A" w:rsidRPr="006F23D6" w:rsidRDefault="004F057A" w:rsidP="004F057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3D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дисциплины являются: изучение технологии найма, отбора и приема персонала, его подбора и расстановки, деловой оценки персонала, профориентации и адаптации персонала, организации труда, использования и высвобождения персонала; рассмотрение процессов управления социальным развитием, системы обучения, подготовки и повышения квалификации, аттестации, управления деловой карьерой, служебно-профессиональным продвижением персонала и кадровым резервом, управления нововведениями в кадровой работе и др.</w:t>
      </w:r>
      <w:proofErr w:type="gramEnd"/>
    </w:p>
    <w:p w:rsidR="00D06585" w:rsidRPr="006F23D6" w:rsidRDefault="007E3C95" w:rsidP="001E032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D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6F23D6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="00D06585" w:rsidRPr="006F23D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D06585" w:rsidRPr="006F23D6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4F057A" w:rsidRPr="006F23D6">
        <w:rPr>
          <w:rFonts w:ascii="Times New Roman" w:hAnsi="Times New Roman" w:cs="Times New Roman"/>
          <w:sz w:val="28"/>
          <w:szCs w:val="28"/>
        </w:rPr>
        <w:t xml:space="preserve">ОК-5, ОК-6, ОК-7, </w:t>
      </w:r>
      <w:r w:rsidRPr="006F23D6">
        <w:rPr>
          <w:rFonts w:ascii="Times New Roman" w:hAnsi="Times New Roman" w:cs="Times New Roman"/>
          <w:sz w:val="28"/>
          <w:szCs w:val="28"/>
        </w:rPr>
        <w:t xml:space="preserve"> ПК-2</w:t>
      </w:r>
      <w:r w:rsidR="004F057A" w:rsidRPr="006F23D6">
        <w:rPr>
          <w:rFonts w:ascii="Times New Roman" w:hAnsi="Times New Roman" w:cs="Times New Roman"/>
          <w:sz w:val="28"/>
          <w:szCs w:val="28"/>
        </w:rPr>
        <w:t>5</w:t>
      </w:r>
      <w:r w:rsidRPr="006F23D6">
        <w:rPr>
          <w:rFonts w:ascii="Times New Roman" w:hAnsi="Times New Roman" w:cs="Times New Roman"/>
          <w:sz w:val="28"/>
          <w:szCs w:val="28"/>
        </w:rPr>
        <w:t>, ПК-</w:t>
      </w:r>
      <w:r w:rsidR="001E032A" w:rsidRPr="006F23D6">
        <w:rPr>
          <w:rFonts w:ascii="Times New Roman" w:hAnsi="Times New Roman" w:cs="Times New Roman"/>
          <w:sz w:val="28"/>
          <w:szCs w:val="28"/>
        </w:rPr>
        <w:t>2</w:t>
      </w:r>
      <w:r w:rsidR="004F057A" w:rsidRPr="006F23D6">
        <w:rPr>
          <w:rFonts w:ascii="Times New Roman" w:hAnsi="Times New Roman" w:cs="Times New Roman"/>
          <w:sz w:val="28"/>
          <w:szCs w:val="28"/>
        </w:rPr>
        <w:t>6</w:t>
      </w:r>
      <w:r w:rsidRPr="006F23D6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F23D6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F23D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23D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06585" w:rsidRPr="006F23D6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ЗНАТЬ:</w:t>
      </w:r>
    </w:p>
    <w:p w:rsidR="004F057A" w:rsidRPr="006F23D6" w:rsidRDefault="004F057A" w:rsidP="004F0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D6">
        <w:rPr>
          <w:rFonts w:ascii="Times New Roman" w:eastAsia="Times New Roman" w:hAnsi="Times New Roman" w:cs="Times New Roman"/>
          <w:sz w:val="28"/>
          <w:szCs w:val="28"/>
        </w:rPr>
        <w:t>- основные положения и методы социальных, гуманитарных и экономических наук при решении социальных и профессиональных задач, социальные значимые проблемы и процессы;</w:t>
      </w:r>
    </w:p>
    <w:p w:rsidR="001E032A" w:rsidRPr="006F23D6" w:rsidRDefault="004F057A" w:rsidP="004F05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F23D6">
        <w:rPr>
          <w:rFonts w:ascii="Times New Roman" w:eastAsia="Times New Roman" w:hAnsi="Times New Roman" w:cs="Times New Roman"/>
          <w:sz w:val="28"/>
          <w:szCs w:val="28"/>
        </w:rPr>
        <w:t>приемы и методы работы с персоналом, методы оценки качества и результативности труда персонала;</w:t>
      </w:r>
    </w:p>
    <w:p w:rsidR="001E032A" w:rsidRPr="006F23D6" w:rsidRDefault="001E032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4F057A" w:rsidRPr="006F23D6" w:rsidRDefault="004F057A" w:rsidP="004F0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3D6">
        <w:rPr>
          <w:rFonts w:ascii="Times New Roman" w:eastAsia="Times New Roman" w:hAnsi="Times New Roman" w:cs="Times New Roman"/>
          <w:sz w:val="28"/>
          <w:szCs w:val="28"/>
        </w:rPr>
        <w:t>-использовать нормативные правовые документы в своей деятельности;</w:t>
      </w:r>
    </w:p>
    <w:p w:rsidR="001E032A" w:rsidRPr="006F23D6" w:rsidRDefault="004F057A" w:rsidP="004F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eastAsia="Times New Roman" w:hAnsi="Times New Roman" w:cs="Times New Roman"/>
          <w:sz w:val="28"/>
          <w:szCs w:val="28"/>
        </w:rPr>
        <w:t>-выполнять работы в области производственной деятельности по информационному обслуживанию, основам организации производства, труда и управления производством, метрологическому обеспечению и техническому контролю</w:t>
      </w:r>
      <w:r w:rsidR="001E032A" w:rsidRPr="006F23D6">
        <w:rPr>
          <w:rFonts w:ascii="Times New Roman" w:hAnsi="Times New Roman" w:cs="Times New Roman"/>
          <w:sz w:val="28"/>
          <w:szCs w:val="28"/>
        </w:rPr>
        <w:t>.</w:t>
      </w:r>
    </w:p>
    <w:p w:rsidR="001E032A" w:rsidRPr="006F23D6" w:rsidRDefault="001E032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ВЛАДЕТЬ:</w:t>
      </w:r>
    </w:p>
    <w:p w:rsidR="004F057A" w:rsidRPr="006F23D6" w:rsidRDefault="004F057A" w:rsidP="004F05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- знаниями организационной структуры, методов управления и регулирования, критериев эффективности применительно к конкретным видам транспортных и технологических машин;</w:t>
      </w:r>
    </w:p>
    <w:p w:rsidR="001E032A" w:rsidRPr="006F23D6" w:rsidRDefault="004F057A" w:rsidP="004F05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- культурой мышления, </w:t>
      </w:r>
      <w:proofErr w:type="gramStart"/>
      <w:r w:rsidRPr="006F23D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F23D6">
        <w:rPr>
          <w:rFonts w:ascii="Times New Roman" w:hAnsi="Times New Roman" w:cs="Times New Roman"/>
          <w:sz w:val="28"/>
          <w:szCs w:val="28"/>
        </w:rPr>
        <w:t xml:space="preserve"> к обобщению, анализу, восприятию информации, постановке цели и выбору путей ее достижения</w:t>
      </w:r>
      <w:r w:rsidR="001E032A" w:rsidRPr="006F23D6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F23D6" w:rsidRDefault="007E3C95" w:rsidP="001E032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D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6F23D6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E032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Основные понятия менеджмента</w:t>
      </w:r>
    </w:p>
    <w:p w:rsidR="001E032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Производственные кадры и их классификация</w:t>
      </w:r>
    </w:p>
    <w:p w:rsidR="001E032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Рынок труда и его влияние на формирование кадрового потенциала предприятия</w:t>
      </w:r>
    </w:p>
    <w:p w:rsidR="001E032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Кадровая политика предприятий автосервиса</w:t>
      </w:r>
    </w:p>
    <w:p w:rsidR="00D06585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Система управления персоналом предприятия</w:t>
      </w:r>
    </w:p>
    <w:p w:rsidR="004F057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Наем и адаптация персонала</w:t>
      </w:r>
    </w:p>
    <w:p w:rsidR="004F057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Подбор и расстановка персонала</w:t>
      </w:r>
    </w:p>
    <w:p w:rsidR="004F057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Деловая карьера. Организационный конфликт</w:t>
      </w:r>
    </w:p>
    <w:p w:rsidR="004F057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Мотивация трудовой деятельности. </w:t>
      </w:r>
    </w:p>
    <w:p w:rsidR="004F057A" w:rsidRPr="006F23D6" w:rsidRDefault="004F057A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Концепция развития кадрового обеспечения.</w:t>
      </w:r>
    </w:p>
    <w:p w:rsidR="00D06585" w:rsidRPr="006F23D6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3D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6F23D6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D06585" w:rsidRPr="006F23D6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F770CC" w:rsidRPr="006F23D6" w:rsidRDefault="00F770C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6F23D6" w:rsidRDefault="0068263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лекции – 16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F23D6" w:rsidRDefault="004F057A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– </w:t>
      </w:r>
      <w:r w:rsidR="007B22A9" w:rsidRPr="006F23D6">
        <w:rPr>
          <w:rFonts w:ascii="Times New Roman" w:hAnsi="Times New Roman" w:cs="Times New Roman"/>
          <w:sz w:val="28"/>
          <w:szCs w:val="28"/>
        </w:rPr>
        <w:t>1</w:t>
      </w:r>
      <w:r w:rsidR="00682635" w:rsidRPr="006F23D6">
        <w:rPr>
          <w:rFonts w:ascii="Times New Roman" w:hAnsi="Times New Roman" w:cs="Times New Roman"/>
          <w:sz w:val="28"/>
          <w:szCs w:val="28"/>
        </w:rPr>
        <w:t>6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F23D6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B22A9" w:rsidRPr="006F23D6">
        <w:rPr>
          <w:rFonts w:ascii="Times New Roman" w:hAnsi="Times New Roman" w:cs="Times New Roman"/>
          <w:sz w:val="28"/>
          <w:szCs w:val="28"/>
        </w:rPr>
        <w:t>3</w:t>
      </w:r>
      <w:r w:rsidR="00682635" w:rsidRPr="006F23D6">
        <w:rPr>
          <w:rFonts w:ascii="Times New Roman" w:hAnsi="Times New Roman" w:cs="Times New Roman"/>
          <w:sz w:val="28"/>
          <w:szCs w:val="28"/>
        </w:rPr>
        <w:t>1</w:t>
      </w:r>
      <w:r w:rsidRPr="006F23D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82635" w:rsidRPr="006F23D6" w:rsidRDefault="0068263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контроль - 9 час.</w:t>
      </w:r>
    </w:p>
    <w:p w:rsidR="00D06585" w:rsidRPr="006F23D6" w:rsidRDefault="00F770C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ф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Pr="006F23D6">
        <w:rPr>
          <w:rFonts w:ascii="Times New Roman" w:hAnsi="Times New Roman" w:cs="Times New Roman"/>
          <w:sz w:val="28"/>
          <w:szCs w:val="28"/>
        </w:rPr>
        <w:t>–</w:t>
      </w:r>
      <w:r w:rsidR="00D06585" w:rsidRPr="006F23D6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F770CC" w:rsidRPr="006F23D6" w:rsidRDefault="00F770C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лекции – 2 час.</w:t>
      </w: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практические занятия – 6 час.</w:t>
      </w: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самостоятельная работа – 60 час.</w:t>
      </w: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контроль -4 час.</w:t>
      </w:r>
    </w:p>
    <w:p w:rsidR="00F770CC" w:rsidRPr="006F23D6" w:rsidRDefault="00F770CC" w:rsidP="00F770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3D6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  <w:bookmarkStart w:id="0" w:name="_GoBack"/>
      <w:bookmarkEnd w:id="0"/>
    </w:p>
    <w:sectPr w:rsidR="00F770CC" w:rsidRPr="006F23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FDF"/>
    <w:rsid w:val="00142E74"/>
    <w:rsid w:val="001E032A"/>
    <w:rsid w:val="002E7D5B"/>
    <w:rsid w:val="004F057A"/>
    <w:rsid w:val="00632136"/>
    <w:rsid w:val="00643CB8"/>
    <w:rsid w:val="00682635"/>
    <w:rsid w:val="006F23D6"/>
    <w:rsid w:val="00715A27"/>
    <w:rsid w:val="007B22A9"/>
    <w:rsid w:val="007E3C95"/>
    <w:rsid w:val="00CA35C1"/>
    <w:rsid w:val="00D06585"/>
    <w:rsid w:val="00D5166C"/>
    <w:rsid w:val="00F7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2017-11-03T15:09:00Z</dcterms:created>
  <dcterms:modified xsi:type="dcterms:W3CDTF">2017-11-03T15:09:00Z</dcterms:modified>
</cp:coreProperties>
</file>