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«ИНОСТРАННЫЙ ЯЗЫК»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 w:val="24"/>
          <w:szCs w:val="24"/>
        </w:rPr>
        <w:t>﻿</w:t>
      </w:r>
      <w:r>
        <w:rPr>
          <w:rFonts w:ascii="Times New Roman" w:hAnsi="Times New Roman"/>
          <w:sz w:val="24"/>
          <w:szCs w:val="24"/>
        </w:rPr>
        <w:t xml:space="preserve">Направление подготовки - 13.03.01 «Теплоэнергетика и теплотехника»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- бакалавр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- «Промышленная теплоэнергетика»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  <w:tab/>
        <w:t>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«Иностранный язык» (Б1.Б.З) относится к базовой части и является обязательной дисциплиной обучающегося.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  <w:tab/>
        <w:t>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Целыо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 Для достижения поставленной цели решаются следующие задачи: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>развитие у обучающихся когнитивной компетентности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>развитие социокультурной компетентности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>развитие прагматической компетентности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>развитие учебных умений и навыков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  <w:tab/>
        <w:t>развитие и воспитание личностных качеств обучающихся средствами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  <w:tab/>
        <w:t>Перечень планируемых результатов обучения по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 ОК-5.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ЗНАТЬ: базовую лексику иностранного языка, необходимую для межличностного общения и профессиональной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 вести на иностранном языке беседу-диалог общего характера, переводить тексты по специальности со словарём;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способами и приемами деловых коммуникаций в профессиональной сфере.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навыками извлечения необходимой информации из текста на иностранном языке.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  <w:tab/>
        <w:t>Содержание и структура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Говорение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Аудированне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Языковые средства: лексические и грамматические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  <w:tab/>
        <w:t>Объем дисциплины и виды учебной работы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Для обучающихся 2014-2015 гг. набора: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Объем дисциплины - 9 зачетных единиц (324 час.),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практические занятия - 154 час.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- 12</w:t>
      </w:r>
      <w:bookmarkStart w:id="0" w:name="_GoBack1"/>
      <w:bookmarkEnd w:id="0"/>
      <w:r>
        <w:rPr>
          <w:rFonts w:ascii="Times New Roman" w:hAnsi="Times New Roman"/>
          <w:sz w:val="24"/>
          <w:szCs w:val="24"/>
        </w:rPr>
        <w:t>5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контроль – 45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Форма контроля знаний – 2 зачета, 1 экзамен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самостоятельная работа – 273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контроль – 17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3 контрольные работы, 2 зачета, 1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Для обучающихся 2016 года набора,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Объем дисциплины - 9 зачетных единиц (324 час.),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практические занятия - 154 час.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- 12</w:t>
      </w:r>
      <w:bookmarkStart w:id="1" w:name="_GoBack11"/>
      <w:bookmarkEnd w:id="1"/>
      <w:r>
        <w:rPr>
          <w:rFonts w:ascii="Times New Roman" w:hAnsi="Times New Roman"/>
          <w:sz w:val="24"/>
          <w:szCs w:val="24"/>
        </w:rPr>
        <w:t>5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контроль – 45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Форма контроля знаний – 2 зачета, 1 экзамен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самостоятельная работа – 273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контроль – 17 час.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Форма контроля знаний – 3 контрольные работы, 2 зачета, 1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Для обучающихся 2017 года набора: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Объем дисциплины - 9 зачетных единиц (324 час.),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практические занятия - 148 час.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самостоятельная работа - 122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контроль – 54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Форма контроля знаний – 2 зачета, 1 экзамен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практические занятия – 34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самостоятельная работа – 273 час.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контроль – 17 час.</w:t>
      </w:r>
    </w:p>
    <w:p>
      <w:pPr>
        <w:pStyle w:val="Normal"/>
        <w:spacing w:lineRule="auto" w:line="240" w:before="0" w:after="0"/>
        <w:rPr/>
      </w:pPr>
      <w:bookmarkStart w:id="3" w:name="__DdeLink__506_334150217"/>
      <w:bookmarkEnd w:id="3"/>
      <w:r>
        <w:rPr>
          <w:rFonts w:ascii="Times New Roman" w:hAnsi="Times New Roman"/>
          <w:sz w:val="24"/>
          <w:szCs w:val="24"/>
        </w:rPr>
        <w:t>Форма контроля знаний – 3 контрольные работы, 2 зачета, 1 экзамен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7280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e5f29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sz w:val="24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  <w:sz w:val="24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SimSun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e5f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LibreOffice/5.4.2.2.0$Linux_X86_64 LibreOffice_project/40m0$Build-2</Application>
  <Pages>2</Pages>
  <Words>427</Words>
  <Characters>2746</Characters>
  <CharactersWithSpaces>3119</CharactersWithSpaces>
  <Paragraphs>69</Paragraphs>
  <Company>ПГУПС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2016-03-23T08:21:00Z</dcterms:created>
  <dc:creator>111</dc:creator>
  <dc:description/>
  <dc:language>ru-RU</dc:language>
  <cp:lastModifiedBy>Алексей Юрьевич Тимашков</cp:lastModifiedBy>
  <dcterms:modified xsi:type="dcterms:W3CDTF">2018-01-21T13:53:31Z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ПГУПС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