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F" w:rsidRPr="00793DBF" w:rsidRDefault="00793DBF" w:rsidP="00793DBF">
      <w:pPr>
        <w:ind w:left="5245"/>
      </w:pPr>
      <w:r w:rsidRPr="00793DBF">
        <w:t>УТВЕРЖДАЮ</w:t>
      </w:r>
    </w:p>
    <w:p w:rsidR="00793DBF" w:rsidRPr="00793DBF" w:rsidRDefault="00793DBF" w:rsidP="00793DBF">
      <w:pPr>
        <w:spacing w:line="360" w:lineRule="auto"/>
        <w:ind w:left="5245"/>
      </w:pPr>
      <w:r w:rsidRPr="00793DBF">
        <w:t>Проректор по учебной работе __________________ Л.С. Блажко</w:t>
      </w:r>
    </w:p>
    <w:p w:rsidR="00793DBF" w:rsidRPr="00793DBF" w:rsidRDefault="00793DBF" w:rsidP="00793DBF">
      <w:pPr>
        <w:spacing w:line="360" w:lineRule="auto"/>
        <w:ind w:left="5245"/>
      </w:pPr>
      <w:r w:rsidRPr="00793DBF">
        <w:t>«____» _______________ 20 __ г.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«</w:t>
      </w:r>
      <w:r w:rsidRPr="00793DBF">
        <w:rPr>
          <w:caps/>
          <w:szCs w:val="28"/>
        </w:rPr>
        <w:t>МАТЕМАТИК</w:t>
      </w:r>
      <w:r w:rsidR="00BE0284">
        <w:rPr>
          <w:caps/>
          <w:szCs w:val="28"/>
        </w:rPr>
        <w:t>А</w:t>
      </w:r>
      <w:r w:rsidRPr="00793DBF">
        <w:rPr>
          <w:caps/>
          <w:szCs w:val="28"/>
        </w:rPr>
        <w:t xml:space="preserve">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Направление подготовки – </w:t>
      </w:r>
      <w:r w:rsidR="0056579B" w:rsidRPr="0056579B">
        <w:t>13.03.01 «Теплоэнергетика и теплотехника»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 w:rsidR="00BE0284">
        <w:rPr>
          <w:rFonts w:eastAsiaTheme="minorEastAsia"/>
        </w:rPr>
        <w:t>бакалавр</w:t>
      </w:r>
    </w:p>
    <w:p w:rsidR="00793DBF" w:rsidRPr="00793DBF" w:rsidRDefault="00BE0284" w:rsidP="003021AC">
      <w:pPr>
        <w:tabs>
          <w:tab w:val="left" w:pos="851"/>
        </w:tabs>
        <w:rPr>
          <w:rFonts w:eastAsiaTheme="minorEastAsia"/>
        </w:rPr>
      </w:pPr>
      <w:r>
        <w:rPr>
          <w:rFonts w:eastAsiaTheme="minorEastAsia"/>
        </w:rPr>
        <w:t>Профиль</w:t>
      </w:r>
      <w:r w:rsidR="00793DBF" w:rsidRPr="00793DBF">
        <w:rPr>
          <w:rFonts w:eastAsiaTheme="minorEastAsia"/>
        </w:rPr>
        <w:t xml:space="preserve"> – «</w:t>
      </w:r>
      <w:r w:rsidR="0056579B" w:rsidRPr="0056579B">
        <w:t>Промышленная теплоэнергетика</w:t>
      </w:r>
      <w:r w:rsidR="00793DBF" w:rsidRPr="00793DBF">
        <w:rPr>
          <w:rFonts w:eastAsiaTheme="minorEastAsia"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t>Дисциплина «</w:t>
      </w:r>
      <w:r w:rsidR="00BE0284">
        <w:t>М</w:t>
      </w:r>
      <w:r w:rsidRPr="00793DBF">
        <w:t>атематик</w:t>
      </w:r>
      <w:r w:rsidR="00BE0284">
        <w:t>а</w:t>
      </w:r>
      <w:r w:rsidRPr="00793DBF">
        <w:t>» (</w:t>
      </w:r>
      <w:r w:rsidR="0056579B" w:rsidRPr="0056579B">
        <w:rPr>
          <w:caps/>
        </w:rPr>
        <w:t>Б1.Б.7</w:t>
      </w:r>
      <w:r w:rsidRPr="00793DBF">
        <w:t>) относится к базовой части и является обязательной дисциплиной для обучающегося.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BE0284" w:rsidRPr="00BE0284" w:rsidRDefault="00BE0284" w:rsidP="00BE0284">
      <w:pPr>
        <w:ind w:firstLine="600"/>
        <w:jc w:val="both"/>
      </w:pPr>
      <w:r w:rsidRPr="00BE0284">
        <w:rPr>
          <w:bCs/>
        </w:rPr>
        <w:t>Целью изучения дисциплины «Математика» является о</w:t>
      </w:r>
      <w:r w:rsidRPr="00BE0284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E0284" w:rsidRPr="00BE0284" w:rsidRDefault="00BE0284" w:rsidP="00BE0284">
      <w:pPr>
        <w:ind w:firstLine="600"/>
        <w:jc w:val="both"/>
        <w:rPr>
          <w:bCs/>
        </w:rPr>
      </w:pPr>
      <w:r w:rsidRPr="00BE0284">
        <w:t>Для достижения поставленных целей решаются следующие задачи:</w:t>
      </w:r>
    </w:p>
    <w:p w:rsidR="00BE0284" w:rsidRPr="00BE0284" w:rsidRDefault="00BE0284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E0284" w:rsidRPr="00BE0284" w:rsidRDefault="00BE0284" w:rsidP="00BE0284">
      <w:pPr>
        <w:jc w:val="both"/>
        <w:rPr>
          <w:bCs/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793DBF" w:rsidRPr="00793DBF" w:rsidRDefault="00793DBF" w:rsidP="00793DBF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3. Перечень планируемых результатов обучения по дисциплине</w:t>
      </w:r>
    </w:p>
    <w:p w:rsidR="003A0419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Изучение дисциплины направлено на формирование следующих  компетенций: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О</w:t>
      </w:r>
      <w:r w:rsidR="00BE0284">
        <w:rPr>
          <w:rFonts w:eastAsiaTheme="minorEastAsia"/>
        </w:rPr>
        <w:t>П</w:t>
      </w:r>
      <w:r w:rsidRPr="00793DBF">
        <w:rPr>
          <w:rFonts w:eastAsiaTheme="minorEastAsia"/>
        </w:rPr>
        <w:t>К-1, ОПК-</w:t>
      </w:r>
      <w:r w:rsidR="00BE0284">
        <w:rPr>
          <w:rFonts w:eastAsiaTheme="minorEastAsia"/>
        </w:rPr>
        <w:t>2</w:t>
      </w:r>
      <w:r w:rsidRPr="00793DBF">
        <w:rPr>
          <w:rFonts w:eastAsiaTheme="minorEastAsia"/>
        </w:rPr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В результате освоения дисциплины обучающийся должен:</w:t>
      </w:r>
    </w:p>
    <w:p w:rsidR="0056579B" w:rsidRPr="0056579B" w:rsidRDefault="0056579B" w:rsidP="0056579B">
      <w:pPr>
        <w:ind w:firstLine="851"/>
      </w:pPr>
      <w:r w:rsidRPr="0056579B">
        <w:rPr>
          <w:b/>
        </w:rPr>
        <w:t>ЗНАТЬ</w:t>
      </w:r>
      <w:r w:rsidRPr="0056579B">
        <w:t>:</w:t>
      </w:r>
    </w:p>
    <w:p w:rsidR="0056579B" w:rsidRPr="0056579B" w:rsidRDefault="0056579B" w:rsidP="0056579B">
      <w:pPr>
        <w:numPr>
          <w:ilvl w:val="0"/>
          <w:numId w:val="32"/>
        </w:numPr>
        <w:tabs>
          <w:tab w:val="left" w:pos="851"/>
        </w:tabs>
      </w:pPr>
      <w:r w:rsidRPr="0056579B">
        <w:t>основные понятия и методы математического анализа и теории дифференциальных уравнений, теории вероятностей и математической статистики;</w:t>
      </w:r>
    </w:p>
    <w:p w:rsidR="0056579B" w:rsidRPr="0056579B" w:rsidRDefault="0056579B" w:rsidP="0056579B">
      <w:pPr>
        <w:ind w:left="851"/>
      </w:pPr>
      <w:r w:rsidRPr="0056579B">
        <w:rPr>
          <w:b/>
        </w:rPr>
        <w:t>УМЕТЬ</w:t>
      </w:r>
      <w:r w:rsidRPr="0056579B">
        <w:t>:</w:t>
      </w:r>
    </w:p>
    <w:p w:rsidR="0056579B" w:rsidRPr="0056579B" w:rsidRDefault="0056579B" w:rsidP="0056579B">
      <w:pPr>
        <w:numPr>
          <w:ilvl w:val="0"/>
          <w:numId w:val="32"/>
        </w:numPr>
        <w:tabs>
          <w:tab w:val="left" w:pos="851"/>
        </w:tabs>
        <w:jc w:val="both"/>
      </w:pPr>
      <w:r w:rsidRPr="0056579B">
        <w:t>использовать математические методы в решении профессиональных задач;</w:t>
      </w:r>
    </w:p>
    <w:p w:rsidR="0056579B" w:rsidRPr="0056579B" w:rsidRDefault="0056579B" w:rsidP="0056579B">
      <w:pPr>
        <w:ind w:firstLine="851"/>
        <w:jc w:val="both"/>
      </w:pPr>
      <w:r w:rsidRPr="0056579B">
        <w:rPr>
          <w:b/>
        </w:rPr>
        <w:t>ВЛАДЕТЬ</w:t>
      </w:r>
      <w:r w:rsidRPr="0056579B">
        <w:t>:</w:t>
      </w:r>
    </w:p>
    <w:p w:rsidR="003A0419" w:rsidRPr="0056579B" w:rsidRDefault="0056579B" w:rsidP="0056579B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579B">
        <w:rPr>
          <w:rFonts w:ascii="Times New Roman" w:hAnsi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4. Содержание и структура дисциплины</w:t>
      </w:r>
    </w:p>
    <w:p w:rsidR="003A0419" w:rsidRPr="00F25D50" w:rsidRDefault="0056579B" w:rsidP="00F25D50">
      <w:pPr>
        <w:rPr>
          <w:rFonts w:eastAsiaTheme="minorEastAsia"/>
        </w:rPr>
      </w:pPr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Интегральное исчисление функции одной переменной. Кратные, криволинейные и поверхностные интегралы. Элементы теории поля. Числовые и функциональные ряды. Гармонический анализ. Дифференциальные уравнения. Операционное исчисление. Теория вероятности. Математическая статистика.</w:t>
      </w:r>
    </w:p>
    <w:p w:rsidR="00B4093B" w:rsidRDefault="00B4093B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bookmarkStart w:id="0" w:name="_GoBack"/>
      <w:bookmarkEnd w:id="0"/>
      <w:r w:rsidRPr="00793DBF">
        <w:rPr>
          <w:rFonts w:eastAsiaTheme="minorEastAsia"/>
          <w:b/>
        </w:rPr>
        <w:lastRenderedPageBreak/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F25D50">
        <w:rPr>
          <w:rFonts w:eastAsiaTheme="minorEastAsia"/>
        </w:rPr>
        <w:t>1</w:t>
      </w:r>
      <w:r w:rsidR="0056579B">
        <w:rPr>
          <w:rFonts w:eastAsiaTheme="minorEastAsia"/>
        </w:rPr>
        <w:t>1</w:t>
      </w:r>
      <w:r w:rsidRPr="00793DBF">
        <w:rPr>
          <w:rFonts w:eastAsiaTheme="minorEastAsia"/>
        </w:rPr>
        <w:t xml:space="preserve"> зачетны</w:t>
      </w:r>
      <w:r w:rsidR="00F25D50"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 w:rsidR="0056579B">
        <w:rPr>
          <w:rFonts w:eastAsiaTheme="minorEastAsia"/>
        </w:rPr>
        <w:t>396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F25D50">
        <w:rPr>
          <w:rFonts w:eastAsiaTheme="minorEastAsia"/>
        </w:rPr>
        <w:t>70</w:t>
      </w:r>
      <w:r w:rsidRPr="00793DBF">
        <w:rPr>
          <w:rFonts w:eastAsiaTheme="minorEastAsia"/>
        </w:rPr>
        <w:t xml:space="preserve">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 w:rsidR="00F25D50">
        <w:rPr>
          <w:rFonts w:eastAsiaTheme="minorEastAsia"/>
        </w:rPr>
        <w:t>52</w:t>
      </w:r>
      <w:r w:rsidRPr="00793DBF">
        <w:rPr>
          <w:rFonts w:eastAsiaTheme="minorEastAsia"/>
        </w:rPr>
        <w:t xml:space="preserve"> час.</w:t>
      </w:r>
    </w:p>
    <w:p w:rsidR="0056579B" w:rsidRDefault="0056579B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лабораторные работы – 18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F25D50">
        <w:rPr>
          <w:rFonts w:eastAsiaTheme="minorEastAsia"/>
        </w:rPr>
        <w:t>1</w:t>
      </w:r>
      <w:r w:rsidR="0056579B">
        <w:rPr>
          <w:rFonts w:eastAsiaTheme="minorEastAsia"/>
        </w:rPr>
        <w:t>48</w:t>
      </w:r>
      <w:r w:rsidRPr="00793DBF">
        <w:rPr>
          <w:rFonts w:eastAsiaTheme="minorEastAsia"/>
        </w:rPr>
        <w:t xml:space="preserve"> час.</w:t>
      </w:r>
    </w:p>
    <w:p w:rsidR="0056579B" w:rsidRPr="00793DBF" w:rsidRDefault="0056579B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108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 w:rsidR="003A0419"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3A0419">
        <w:rPr>
          <w:rFonts w:eastAsiaTheme="minorEastAsia"/>
        </w:rPr>
        <w:t>экзамен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="Calibri"/>
        </w:rPr>
      </w:pPr>
    </w:p>
    <w:p w:rsidR="0056579B" w:rsidRPr="003A0419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t xml:space="preserve">Для </w:t>
      </w:r>
      <w:r>
        <w:rPr>
          <w:rFonts w:eastAsia="Calibri"/>
        </w:rPr>
        <w:t>за</w:t>
      </w:r>
      <w:r w:rsidRPr="003A0419">
        <w:rPr>
          <w:rFonts w:eastAsia="Calibri"/>
        </w:rPr>
        <w:t>очной формы обучения:</w:t>
      </w:r>
    </w:p>
    <w:p w:rsidR="0056579B" w:rsidRPr="00793DBF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>
        <w:rPr>
          <w:rFonts w:eastAsiaTheme="minorEastAsia"/>
        </w:rPr>
        <w:t>11</w:t>
      </w:r>
      <w:r w:rsidRPr="00793DBF">
        <w:rPr>
          <w:rFonts w:eastAsiaTheme="minorEastAsia"/>
        </w:rPr>
        <w:t xml:space="preserve"> зачетны</w:t>
      </w:r>
      <w:r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>
        <w:rPr>
          <w:rFonts w:eastAsiaTheme="minorEastAsia"/>
        </w:rPr>
        <w:t>396</w:t>
      </w:r>
      <w:r w:rsidRPr="00793DBF">
        <w:rPr>
          <w:rFonts w:eastAsiaTheme="minorEastAsia"/>
        </w:rPr>
        <w:t xml:space="preserve"> час.), в том числе:</w:t>
      </w:r>
    </w:p>
    <w:p w:rsidR="0056579B" w:rsidRPr="00793DBF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>
        <w:rPr>
          <w:rFonts w:eastAsiaTheme="minorEastAsia"/>
        </w:rPr>
        <w:t>26</w:t>
      </w:r>
      <w:r w:rsidRPr="00793DBF"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>
        <w:rPr>
          <w:rFonts w:eastAsiaTheme="minorEastAsia"/>
        </w:rPr>
        <w:t>18</w:t>
      </w:r>
      <w:r w:rsidRPr="00793DBF"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лабораторные работы – </w:t>
      </w:r>
      <w:r>
        <w:rPr>
          <w:rFonts w:eastAsiaTheme="minorEastAsia"/>
        </w:rPr>
        <w:t>4</w:t>
      </w:r>
      <w:r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>
        <w:rPr>
          <w:rFonts w:eastAsiaTheme="minorEastAsia"/>
        </w:rPr>
        <w:t>322</w:t>
      </w:r>
      <w:r w:rsidRPr="00793DBF">
        <w:rPr>
          <w:rFonts w:eastAsiaTheme="minorEastAsia"/>
        </w:rPr>
        <w:t xml:space="preserve"> час.</w:t>
      </w:r>
    </w:p>
    <w:p w:rsidR="0056579B" w:rsidRPr="00793DBF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контроль – </w:t>
      </w:r>
      <w:r>
        <w:rPr>
          <w:rFonts w:eastAsiaTheme="minorEastAsia"/>
        </w:rPr>
        <w:t>26</w:t>
      </w:r>
      <w:r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>
        <w:rPr>
          <w:rFonts w:eastAsiaTheme="minorEastAsia"/>
        </w:rPr>
        <w:t>экзамен</w:t>
      </w:r>
      <w:r>
        <w:rPr>
          <w:rFonts w:eastAsiaTheme="minorEastAsia"/>
        </w:rPr>
        <w:t>, КЛР</w:t>
      </w:r>
    </w:p>
    <w:p w:rsidR="0056579B" w:rsidRDefault="0056579B" w:rsidP="00793DBF">
      <w:pPr>
        <w:spacing w:after="200" w:line="276" w:lineRule="auto"/>
        <w:contextualSpacing/>
        <w:jc w:val="both"/>
        <w:rPr>
          <w:rFonts w:eastAsiaTheme="minorEastAsia"/>
        </w:rPr>
      </w:pPr>
    </w:p>
    <w:p w:rsidR="00AD5CB0" w:rsidRDefault="00AD5CB0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140032" w:rsidRDefault="00140032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sectPr w:rsidR="00793DBF" w:rsidSect="001B4F1A">
      <w:footerReference w:type="even" r:id="rId8"/>
      <w:footerReference w:type="default" r:id="rId9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CB" w:rsidRDefault="00771ECB">
      <w:r>
        <w:separator/>
      </w:r>
    </w:p>
  </w:endnote>
  <w:endnote w:type="continuationSeparator" w:id="0">
    <w:p w:rsidR="00771ECB" w:rsidRDefault="0077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4D745D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CB" w:rsidRDefault="00771ECB">
      <w:r>
        <w:separator/>
      </w:r>
    </w:p>
  </w:footnote>
  <w:footnote w:type="continuationSeparator" w:id="0">
    <w:p w:rsidR="00771ECB" w:rsidRDefault="0077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E136FD"/>
    <w:multiLevelType w:val="hybridMultilevel"/>
    <w:tmpl w:val="6D0253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18"/>
  </w:num>
  <w:num w:numId="6">
    <w:abstractNumId w:val="31"/>
  </w:num>
  <w:num w:numId="7">
    <w:abstractNumId w:val="20"/>
  </w:num>
  <w:num w:numId="8">
    <w:abstractNumId w:val="23"/>
  </w:num>
  <w:num w:numId="9">
    <w:abstractNumId w:val="28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"/>
  </w:num>
  <w:num w:numId="15">
    <w:abstractNumId w:val="5"/>
  </w:num>
  <w:num w:numId="16">
    <w:abstractNumId w:val="30"/>
  </w:num>
  <w:num w:numId="17">
    <w:abstractNumId w:val="8"/>
  </w:num>
  <w:num w:numId="18">
    <w:abstractNumId w:val="19"/>
  </w:num>
  <w:num w:numId="19">
    <w:abstractNumId w:val="2"/>
  </w:num>
  <w:num w:numId="20">
    <w:abstractNumId w:val="12"/>
  </w:num>
  <w:num w:numId="21">
    <w:abstractNumId w:val="3"/>
  </w:num>
  <w:num w:numId="22">
    <w:abstractNumId w:val="9"/>
  </w:num>
  <w:num w:numId="23">
    <w:abstractNumId w:val="16"/>
  </w:num>
  <w:num w:numId="24">
    <w:abstractNumId w:val="7"/>
  </w:num>
  <w:num w:numId="25">
    <w:abstractNumId w:val="14"/>
  </w:num>
  <w:num w:numId="26">
    <w:abstractNumId w:val="33"/>
  </w:num>
  <w:num w:numId="27">
    <w:abstractNumId w:val="10"/>
  </w:num>
  <w:num w:numId="28">
    <w:abstractNumId w:val="0"/>
  </w:num>
  <w:num w:numId="29">
    <w:abstractNumId w:val="17"/>
  </w:num>
  <w:num w:numId="30">
    <w:abstractNumId w:val="32"/>
  </w:num>
  <w:num w:numId="31">
    <w:abstractNumId w:val="11"/>
  </w:num>
  <w:num w:numId="32">
    <w:abstractNumId w:val="1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6579B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1ECB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4093B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3060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2015-03-17T15:43:00Z</cp:lastPrinted>
  <dcterms:created xsi:type="dcterms:W3CDTF">2016-05-10T19:42:00Z</dcterms:created>
  <dcterms:modified xsi:type="dcterms:W3CDTF">2016-05-10T19:42:00Z</dcterms:modified>
</cp:coreProperties>
</file>