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4C87" w:rsidRPr="002F78BE" w:rsidRDefault="0021668A" w:rsidP="002F78BE">
      <w:pPr>
        <w:spacing w:after="200" w:line="276" w:lineRule="auto"/>
        <w:ind w:left="-284" w:firstLine="284"/>
        <w:jc w:val="center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62.55pt;margin-top:293.5pt;width:373.8pt;height:29.4pt;z-index:11" stroked="f">
            <v:textbox>
              <w:txbxContent>
                <w:p w:rsidR="0021668A" w:rsidRPr="0021668A" w:rsidRDefault="0021668A" w:rsidP="0021668A">
                  <w:pPr>
                    <w:rPr>
                      <w:sz w:val="18"/>
                      <w:szCs w:val="21"/>
                    </w:rPr>
                  </w:pPr>
                  <w:r>
                    <w:rPr>
                      <w:sz w:val="18"/>
                      <w:szCs w:val="21"/>
                    </w:rPr>
                    <w:t>Дисциплина «Политология» Б</w:t>
                  </w:r>
                  <w:proofErr w:type="gramStart"/>
                  <w:r>
                    <w:rPr>
                      <w:sz w:val="18"/>
                      <w:szCs w:val="21"/>
                    </w:rPr>
                    <w:t>1</w:t>
                  </w:r>
                  <w:proofErr w:type="gramEnd"/>
                  <w:r>
                    <w:rPr>
                      <w:sz w:val="18"/>
                      <w:szCs w:val="21"/>
                    </w:rPr>
                    <w:t>.Б.24</w:t>
                  </w:r>
                  <w:r w:rsidRPr="0021668A">
                    <w:rPr>
                      <w:sz w:val="18"/>
                      <w:szCs w:val="21"/>
                    </w:rPr>
                    <w:t xml:space="preserve"> относится к базовой части и является</w:t>
                  </w:r>
                  <w:r w:rsidRPr="0021668A">
                    <w:rPr>
                      <w:sz w:val="18"/>
                      <w:szCs w:val="21"/>
                    </w:rPr>
                    <w:br/>
                    <w:t>обязательной дисциплиной.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ru-RU"/>
        </w:rPr>
        <w:pict>
          <v:shape id="_x0000_s1037" type="#_x0000_t202" style="position:absolute;left:0;text-align:left;margin-left:210.65pt;margin-top:142.9pt;width:94.3pt;height:20.65pt;z-index:10" stroked="f">
            <v:textbox>
              <w:txbxContent>
                <w:p w:rsidR="0021668A" w:rsidRPr="0021668A" w:rsidRDefault="0021668A">
                  <w:pPr>
                    <w:rPr>
                      <w:sz w:val="18"/>
                      <w:szCs w:val="22"/>
                    </w:rPr>
                  </w:pPr>
                  <w:r w:rsidRPr="0021668A">
                    <w:rPr>
                      <w:sz w:val="18"/>
                      <w:szCs w:val="22"/>
                    </w:rPr>
                    <w:t>АННОТАЦИЯ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ru-RU"/>
        </w:rPr>
        <w:pict>
          <v:rect id="_x0000_s1027" style="position:absolute;left:0;text-align:left;margin-left:248.7pt;margin-top:26.5pt;width:157.45pt;height:109.6pt;z-index:1" stroked="f"/>
        </w:pict>
      </w:r>
      <w:r>
        <w:rPr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6" type="#_x0000_t32" style="position:absolute;left:0;text-align:left;margin-left:273.7pt;margin-top:142.9pt;width:.2pt;height:6.1pt;z-index:9" o:connectortype="straight"/>
        </w:pict>
      </w:r>
      <w:r>
        <w:rPr>
          <w:noProof/>
          <w:sz w:val="24"/>
          <w:szCs w:val="24"/>
          <w:lang w:eastAsia="ru-RU"/>
        </w:rPr>
        <w:pict>
          <v:shape id="_x0000_s1035" type="#_x0000_t32" style="position:absolute;left:0;text-align:left;margin-left:272.85pt;margin-top:147.8pt;width:0;height:4.9pt;z-index:8" o:connectortype="straight" strokecolor="white" strokeweight="2.25pt"/>
        </w:pict>
      </w:r>
      <w:r>
        <w:rPr>
          <w:noProof/>
          <w:sz w:val="24"/>
          <w:szCs w:val="24"/>
          <w:lang w:eastAsia="ru-RU"/>
        </w:rPr>
        <w:pict>
          <v:shape id="_x0000_s1034" type="#_x0000_t32" style="position:absolute;left:0;text-align:left;margin-left:269.2pt;margin-top:146.55pt;width:1.55pt;height:1.25pt;flip:x;z-index:7" o:connectortype="straight" strokecolor="white"/>
        </w:pict>
      </w:r>
      <w:r>
        <w:rPr>
          <w:noProof/>
          <w:sz w:val="24"/>
          <w:szCs w:val="24"/>
          <w:lang w:eastAsia="ru-RU"/>
        </w:rPr>
        <w:pict>
          <v:shape id="_x0000_s1033" type="#_x0000_t32" style="position:absolute;left:0;text-align:left;margin-left:265.7pt;margin-top:150.4pt;width:14.8pt;height:0;z-index:6" o:connectortype="straight" strokecolor="white"/>
        </w:pict>
      </w:r>
      <w:r>
        <w:rPr>
          <w:noProof/>
          <w:sz w:val="24"/>
          <w:szCs w:val="24"/>
          <w:lang w:eastAsia="ru-RU"/>
        </w:rPr>
        <w:pict>
          <v:shape id="_x0000_s1032" type="#_x0000_t32" style="position:absolute;left:0;text-align:left;margin-left:275.8pt;margin-top:141.1pt;width:.05pt;height:14.9pt;z-index:5" o:connectortype="straight" strokecolor="white" strokeweight="2.25pt"/>
        </w:pict>
      </w:r>
      <w:r>
        <w:rPr>
          <w:noProof/>
          <w:sz w:val="24"/>
          <w:szCs w:val="24"/>
          <w:lang w:eastAsia="ru-RU"/>
        </w:rPr>
        <w:pict>
          <v:shape id="_x0000_s1031" type="#_x0000_t32" style="position:absolute;left:0;text-align:left;margin-left:268.85pt;margin-top:138.05pt;width:.35pt;height:9.75pt;z-index:4" o:connectortype="straight" strokecolor="white" strokeweight="2.25pt"/>
        </w:pict>
      </w:r>
      <w:r>
        <w:rPr>
          <w:noProof/>
          <w:sz w:val="24"/>
          <w:szCs w:val="24"/>
          <w:lang w:eastAsia="ru-RU"/>
        </w:rPr>
        <w:pict>
          <v:rect id="_x0000_s1030" style="position:absolute;left:0;text-align:left;margin-left:275.8pt;margin-top:136.1pt;width:74.75pt;height:28.5pt;z-index:3" stroked="f"/>
        </w:pict>
      </w:r>
      <w:r>
        <w:rPr>
          <w:noProof/>
          <w:sz w:val="24"/>
          <w:szCs w:val="24"/>
          <w:lang w:eastAsia="ru-RU"/>
        </w:rPr>
        <w:pict>
          <v:rect id="_x0000_s1029" style="position:absolute;left:0;text-align:left;margin-left:258.55pt;margin-top:132.05pt;width:21.95pt;height:10.85pt;z-index:2" stroked="f"/>
        </w:pict>
      </w:r>
      <w:r w:rsidR="00F24F7E" w:rsidRPr="00F24F7E">
        <w:rPr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.75pt;height:9in">
            <v:imagedata r:id="rId5" o:title=""/>
          </v:shape>
        </w:pict>
      </w:r>
    </w:p>
    <w:p w:rsidR="000B4C87" w:rsidRDefault="000B4C87" w:rsidP="00C24EE1">
      <w:pPr>
        <w:spacing w:after="200" w:line="276" w:lineRule="auto"/>
        <w:jc w:val="center"/>
        <w:rPr>
          <w:sz w:val="24"/>
          <w:szCs w:val="24"/>
          <w:lang w:eastAsia="ru-RU"/>
        </w:rPr>
      </w:pPr>
    </w:p>
    <w:p w:rsidR="000B4C87" w:rsidRPr="001B5AEE" w:rsidRDefault="000B4C87" w:rsidP="00C24EE1">
      <w:pPr>
        <w:numPr>
          <w:ilvl w:val="0"/>
          <w:numId w:val="6"/>
        </w:numPr>
        <w:spacing w:line="276" w:lineRule="auto"/>
        <w:ind w:left="567" w:hanging="283"/>
        <w:rPr>
          <w:sz w:val="24"/>
          <w:szCs w:val="24"/>
          <w:lang w:eastAsia="ru-RU"/>
        </w:rPr>
      </w:pPr>
      <w:r w:rsidRPr="001B5AEE">
        <w:rPr>
          <w:sz w:val="24"/>
          <w:szCs w:val="24"/>
          <w:lang w:eastAsia="ru-RU"/>
        </w:rPr>
        <w:t>самостоятельно анализировать социально-политическую и научную литературу;</w:t>
      </w:r>
    </w:p>
    <w:p w:rsidR="000B4C87" w:rsidRPr="001B5AEE" w:rsidRDefault="000B4C87" w:rsidP="00C24EE1">
      <w:pPr>
        <w:numPr>
          <w:ilvl w:val="0"/>
          <w:numId w:val="6"/>
        </w:numPr>
        <w:spacing w:line="276" w:lineRule="auto"/>
        <w:ind w:left="567" w:hanging="283"/>
        <w:rPr>
          <w:sz w:val="24"/>
          <w:szCs w:val="24"/>
          <w:lang w:eastAsia="ru-RU"/>
        </w:rPr>
      </w:pPr>
      <w:r w:rsidRPr="001B5AEE">
        <w:rPr>
          <w:sz w:val="24"/>
          <w:szCs w:val="24"/>
          <w:lang w:eastAsia="ru-RU"/>
        </w:rPr>
        <w:t>понимать и объяснять феномены современной политической жизни;</w:t>
      </w:r>
    </w:p>
    <w:p w:rsidR="000B4C87" w:rsidRPr="001B5AEE" w:rsidRDefault="000B4C87" w:rsidP="00C24EE1">
      <w:pPr>
        <w:numPr>
          <w:ilvl w:val="0"/>
          <w:numId w:val="6"/>
        </w:numPr>
        <w:spacing w:line="276" w:lineRule="auto"/>
        <w:ind w:left="567" w:hanging="283"/>
        <w:rPr>
          <w:sz w:val="24"/>
          <w:szCs w:val="24"/>
          <w:lang w:eastAsia="ru-RU"/>
        </w:rPr>
      </w:pPr>
      <w:r w:rsidRPr="001B5AEE">
        <w:rPr>
          <w:sz w:val="24"/>
          <w:szCs w:val="24"/>
          <w:lang w:eastAsia="ru-RU"/>
        </w:rPr>
        <w:lastRenderedPageBreak/>
        <w:t>аргументировано формировать собственную точку зрения при анализе политических явлений;</w:t>
      </w:r>
    </w:p>
    <w:p w:rsidR="000B4C87" w:rsidRPr="001B5AEE" w:rsidRDefault="000B4C87" w:rsidP="00C24EE1">
      <w:pPr>
        <w:numPr>
          <w:ilvl w:val="0"/>
          <w:numId w:val="6"/>
        </w:numPr>
        <w:spacing w:line="276" w:lineRule="auto"/>
        <w:ind w:left="567" w:hanging="283"/>
        <w:rPr>
          <w:sz w:val="24"/>
          <w:szCs w:val="24"/>
          <w:lang w:eastAsia="ru-RU"/>
        </w:rPr>
      </w:pPr>
      <w:r w:rsidRPr="001B5AEE">
        <w:rPr>
          <w:sz w:val="24"/>
          <w:szCs w:val="24"/>
          <w:lang w:eastAsia="ru-RU"/>
        </w:rPr>
        <w:t>толерантно относиться к политическим установкам других людей.</w:t>
      </w:r>
    </w:p>
    <w:p w:rsidR="000B4C87" w:rsidRPr="00D22E88" w:rsidRDefault="000B4C87" w:rsidP="00C24EE1">
      <w:pPr>
        <w:spacing w:line="276" w:lineRule="auto"/>
        <w:rPr>
          <w:sz w:val="24"/>
          <w:szCs w:val="24"/>
          <w:lang w:eastAsia="ru-RU"/>
        </w:rPr>
      </w:pPr>
      <w:r w:rsidRPr="00D22E88">
        <w:rPr>
          <w:sz w:val="24"/>
          <w:szCs w:val="24"/>
          <w:lang w:eastAsia="ru-RU"/>
        </w:rPr>
        <w:t>ВЛАДЕТЬ:</w:t>
      </w:r>
    </w:p>
    <w:p w:rsidR="000B4C87" w:rsidRPr="001B5AEE" w:rsidRDefault="000B4C87" w:rsidP="00C24EE1">
      <w:pPr>
        <w:numPr>
          <w:ilvl w:val="0"/>
          <w:numId w:val="6"/>
        </w:numPr>
        <w:spacing w:after="200" w:line="276" w:lineRule="auto"/>
        <w:ind w:left="709"/>
        <w:rPr>
          <w:sz w:val="24"/>
          <w:szCs w:val="24"/>
          <w:lang w:eastAsia="ru-RU"/>
        </w:rPr>
      </w:pPr>
      <w:r w:rsidRPr="001B5AEE">
        <w:rPr>
          <w:sz w:val="24"/>
          <w:szCs w:val="24"/>
          <w:lang w:eastAsia="ru-RU"/>
        </w:rPr>
        <w:t>методикой переговорного процесса;</w:t>
      </w:r>
    </w:p>
    <w:p w:rsidR="000B4C87" w:rsidRPr="001B5AEE" w:rsidRDefault="000B4C87" w:rsidP="00C24EE1">
      <w:pPr>
        <w:numPr>
          <w:ilvl w:val="0"/>
          <w:numId w:val="6"/>
        </w:numPr>
        <w:spacing w:after="200" w:line="276" w:lineRule="auto"/>
        <w:ind w:left="709"/>
        <w:rPr>
          <w:sz w:val="24"/>
          <w:szCs w:val="24"/>
          <w:lang w:eastAsia="ru-RU"/>
        </w:rPr>
      </w:pPr>
      <w:r w:rsidRPr="001B5AEE">
        <w:rPr>
          <w:sz w:val="24"/>
          <w:szCs w:val="24"/>
          <w:lang w:eastAsia="ru-RU"/>
        </w:rPr>
        <w:t>навыком отстаивать интересы гражданского общества;</w:t>
      </w:r>
    </w:p>
    <w:p w:rsidR="000B4C87" w:rsidRPr="001B5AEE" w:rsidRDefault="000B4C87" w:rsidP="00C24EE1">
      <w:pPr>
        <w:numPr>
          <w:ilvl w:val="0"/>
          <w:numId w:val="6"/>
        </w:numPr>
        <w:spacing w:after="200" w:line="276" w:lineRule="auto"/>
        <w:ind w:left="709"/>
        <w:rPr>
          <w:sz w:val="24"/>
          <w:szCs w:val="24"/>
          <w:lang w:eastAsia="ru-RU"/>
        </w:rPr>
      </w:pPr>
      <w:r w:rsidRPr="001B5AEE">
        <w:rPr>
          <w:sz w:val="24"/>
          <w:szCs w:val="24"/>
          <w:lang w:eastAsia="ru-RU"/>
        </w:rPr>
        <w:t>навыком получением нового политологического знания;</w:t>
      </w:r>
    </w:p>
    <w:p w:rsidR="000B4C87" w:rsidRPr="001B5AEE" w:rsidRDefault="000B4C87" w:rsidP="00C24EE1">
      <w:pPr>
        <w:numPr>
          <w:ilvl w:val="0"/>
          <w:numId w:val="6"/>
        </w:numPr>
        <w:spacing w:after="200" w:line="276" w:lineRule="auto"/>
        <w:ind w:left="709"/>
        <w:rPr>
          <w:sz w:val="24"/>
          <w:szCs w:val="24"/>
          <w:lang w:eastAsia="ru-RU"/>
        </w:rPr>
      </w:pPr>
      <w:r w:rsidRPr="001B5AEE">
        <w:rPr>
          <w:sz w:val="24"/>
          <w:szCs w:val="24"/>
          <w:lang w:eastAsia="ru-RU"/>
        </w:rPr>
        <w:t>навыком ведения дискуссии и полемики;</w:t>
      </w:r>
    </w:p>
    <w:p w:rsidR="000B4C87" w:rsidRPr="001B5AEE" w:rsidRDefault="000B4C87" w:rsidP="00C24EE1">
      <w:pPr>
        <w:numPr>
          <w:ilvl w:val="0"/>
          <w:numId w:val="6"/>
        </w:numPr>
        <w:spacing w:after="200" w:line="276" w:lineRule="auto"/>
        <w:ind w:left="709"/>
        <w:rPr>
          <w:sz w:val="24"/>
          <w:szCs w:val="24"/>
          <w:lang w:eastAsia="ru-RU"/>
        </w:rPr>
      </w:pPr>
      <w:r w:rsidRPr="001B5AEE">
        <w:rPr>
          <w:sz w:val="24"/>
          <w:szCs w:val="24"/>
          <w:lang w:eastAsia="ru-RU"/>
        </w:rPr>
        <w:t>навыком критического восприятия информации.</w:t>
      </w:r>
    </w:p>
    <w:p w:rsidR="000B4C87" w:rsidRPr="00D22E88" w:rsidRDefault="000B4C87" w:rsidP="00C24EE1">
      <w:pPr>
        <w:spacing w:after="200" w:line="276" w:lineRule="auto"/>
        <w:rPr>
          <w:b/>
          <w:bCs/>
          <w:sz w:val="24"/>
          <w:szCs w:val="24"/>
          <w:lang w:eastAsia="ru-RU"/>
        </w:rPr>
      </w:pPr>
      <w:r w:rsidRPr="00D22E88">
        <w:rPr>
          <w:b/>
          <w:bCs/>
          <w:sz w:val="24"/>
          <w:szCs w:val="24"/>
          <w:lang w:eastAsia="ru-RU"/>
        </w:rPr>
        <w:t>4. Содержание и структура дисциплины</w:t>
      </w:r>
    </w:p>
    <w:p w:rsidR="000B4C87" w:rsidRPr="002557DF" w:rsidRDefault="000B4C87" w:rsidP="00C24EE1">
      <w:pPr>
        <w:spacing w:after="200" w:line="276" w:lineRule="auto"/>
        <w:rPr>
          <w:sz w:val="24"/>
          <w:szCs w:val="24"/>
          <w:lang w:eastAsia="ru-RU"/>
        </w:rPr>
      </w:pPr>
      <w:r w:rsidRPr="002557DF">
        <w:rPr>
          <w:sz w:val="24"/>
          <w:szCs w:val="24"/>
          <w:lang w:eastAsia="ru-RU"/>
        </w:rPr>
        <w:t>Предмет политолог</w:t>
      </w:r>
      <w:proofErr w:type="gramStart"/>
      <w:r w:rsidRPr="002557DF">
        <w:rPr>
          <w:sz w:val="24"/>
          <w:szCs w:val="24"/>
          <w:lang w:eastAsia="ru-RU"/>
        </w:rPr>
        <w:t>ии и ее</w:t>
      </w:r>
      <w:proofErr w:type="gramEnd"/>
      <w:r w:rsidRPr="002557DF">
        <w:rPr>
          <w:sz w:val="24"/>
          <w:szCs w:val="24"/>
          <w:lang w:eastAsia="ru-RU"/>
        </w:rPr>
        <w:t xml:space="preserve"> функции.</w:t>
      </w:r>
    </w:p>
    <w:p w:rsidR="000B4C87" w:rsidRPr="002557DF" w:rsidRDefault="000B4C87" w:rsidP="00C24EE1">
      <w:pPr>
        <w:spacing w:after="200" w:line="276" w:lineRule="auto"/>
        <w:rPr>
          <w:sz w:val="24"/>
          <w:szCs w:val="24"/>
          <w:lang w:eastAsia="ru-RU"/>
        </w:rPr>
      </w:pPr>
      <w:r w:rsidRPr="002557DF">
        <w:rPr>
          <w:sz w:val="24"/>
          <w:szCs w:val="24"/>
          <w:lang w:eastAsia="ru-RU"/>
        </w:rPr>
        <w:t>Политическая власть: сущность и технологии.</w:t>
      </w:r>
    </w:p>
    <w:p w:rsidR="000B4C87" w:rsidRPr="002557DF" w:rsidRDefault="000B4C87" w:rsidP="00C24EE1">
      <w:pPr>
        <w:spacing w:after="200" w:line="276" w:lineRule="auto"/>
        <w:rPr>
          <w:sz w:val="24"/>
          <w:szCs w:val="24"/>
          <w:lang w:eastAsia="ru-RU"/>
        </w:rPr>
      </w:pPr>
      <w:r w:rsidRPr="002557DF">
        <w:rPr>
          <w:sz w:val="24"/>
          <w:szCs w:val="24"/>
          <w:lang w:eastAsia="ru-RU"/>
        </w:rPr>
        <w:t>Политическая система общества: понятие и типы.</w:t>
      </w:r>
    </w:p>
    <w:p w:rsidR="000B4C87" w:rsidRPr="002557DF" w:rsidRDefault="000B4C87" w:rsidP="00C24EE1">
      <w:pPr>
        <w:spacing w:after="200" w:line="276" w:lineRule="auto"/>
        <w:rPr>
          <w:sz w:val="24"/>
          <w:szCs w:val="24"/>
          <w:lang w:eastAsia="ru-RU"/>
        </w:rPr>
      </w:pPr>
      <w:r w:rsidRPr="002557DF">
        <w:rPr>
          <w:sz w:val="24"/>
          <w:szCs w:val="24"/>
          <w:lang w:eastAsia="ru-RU"/>
        </w:rPr>
        <w:t>Государство в политической системе общества.</w:t>
      </w:r>
    </w:p>
    <w:p w:rsidR="000B4C87" w:rsidRPr="002557DF" w:rsidRDefault="000B4C87" w:rsidP="00C24EE1">
      <w:pPr>
        <w:spacing w:after="200" w:line="276" w:lineRule="auto"/>
        <w:rPr>
          <w:sz w:val="24"/>
          <w:szCs w:val="24"/>
          <w:lang w:eastAsia="ru-RU"/>
        </w:rPr>
      </w:pPr>
      <w:r w:rsidRPr="002557DF">
        <w:rPr>
          <w:sz w:val="24"/>
          <w:szCs w:val="24"/>
          <w:lang w:eastAsia="ru-RU"/>
        </w:rPr>
        <w:t>Политическое лидерство и политические элиты.</w:t>
      </w:r>
    </w:p>
    <w:p w:rsidR="000B4C87" w:rsidRPr="002557DF" w:rsidRDefault="000B4C87" w:rsidP="00C24EE1">
      <w:pPr>
        <w:spacing w:after="200" w:line="276" w:lineRule="auto"/>
        <w:rPr>
          <w:sz w:val="24"/>
          <w:szCs w:val="24"/>
          <w:lang w:eastAsia="ru-RU"/>
        </w:rPr>
      </w:pPr>
      <w:r w:rsidRPr="002557DF">
        <w:rPr>
          <w:sz w:val="24"/>
          <w:szCs w:val="24"/>
          <w:lang w:eastAsia="ru-RU"/>
        </w:rPr>
        <w:t>Политические режимы.</w:t>
      </w:r>
    </w:p>
    <w:p w:rsidR="000B4C87" w:rsidRPr="002557DF" w:rsidRDefault="000B4C87" w:rsidP="00C24EE1">
      <w:pPr>
        <w:spacing w:after="200" w:line="276" w:lineRule="auto"/>
        <w:rPr>
          <w:sz w:val="24"/>
          <w:szCs w:val="24"/>
          <w:lang w:eastAsia="ru-RU"/>
        </w:rPr>
      </w:pPr>
      <w:r w:rsidRPr="002557DF">
        <w:rPr>
          <w:sz w:val="24"/>
          <w:szCs w:val="24"/>
          <w:lang w:eastAsia="ru-RU"/>
        </w:rPr>
        <w:t>Политические партии и партийные системы.</w:t>
      </w:r>
    </w:p>
    <w:p w:rsidR="000B4C87" w:rsidRPr="002557DF" w:rsidRDefault="000B4C87" w:rsidP="00C24EE1">
      <w:pPr>
        <w:spacing w:after="200" w:line="276" w:lineRule="auto"/>
        <w:rPr>
          <w:sz w:val="24"/>
          <w:szCs w:val="24"/>
          <w:lang w:eastAsia="ru-RU"/>
        </w:rPr>
      </w:pPr>
      <w:r w:rsidRPr="002557DF">
        <w:rPr>
          <w:sz w:val="24"/>
          <w:szCs w:val="24"/>
          <w:lang w:eastAsia="ru-RU"/>
        </w:rPr>
        <w:t>Политическая культура.</w:t>
      </w:r>
    </w:p>
    <w:p w:rsidR="000B4C87" w:rsidRDefault="000B4C87" w:rsidP="00C24EE1">
      <w:pPr>
        <w:spacing w:after="200" w:line="276" w:lineRule="auto"/>
        <w:rPr>
          <w:sz w:val="24"/>
          <w:szCs w:val="24"/>
          <w:lang w:eastAsia="ru-RU"/>
        </w:rPr>
      </w:pPr>
      <w:r w:rsidRPr="002557DF">
        <w:rPr>
          <w:sz w:val="24"/>
          <w:szCs w:val="24"/>
          <w:lang w:eastAsia="ru-RU"/>
        </w:rPr>
        <w:t>Отеч</w:t>
      </w:r>
      <w:r>
        <w:rPr>
          <w:sz w:val="24"/>
          <w:szCs w:val="24"/>
          <w:lang w:eastAsia="ru-RU"/>
        </w:rPr>
        <w:t>ественная политическая культура.</w:t>
      </w:r>
    </w:p>
    <w:p w:rsidR="000B4C87" w:rsidRPr="00D22E88" w:rsidRDefault="000B4C87" w:rsidP="00C24EE1">
      <w:pPr>
        <w:spacing w:after="200" w:line="276" w:lineRule="auto"/>
        <w:rPr>
          <w:b/>
          <w:bCs/>
          <w:sz w:val="24"/>
          <w:szCs w:val="24"/>
          <w:lang w:eastAsia="ru-RU"/>
        </w:rPr>
      </w:pPr>
      <w:r w:rsidRPr="00D22E88">
        <w:rPr>
          <w:b/>
          <w:bCs/>
          <w:sz w:val="24"/>
          <w:szCs w:val="24"/>
          <w:lang w:eastAsia="ru-RU"/>
        </w:rPr>
        <w:t>5. Объем дисциплины и виды учебной работы</w:t>
      </w:r>
    </w:p>
    <w:p w:rsidR="000B4C87" w:rsidRPr="00C24EE1" w:rsidRDefault="000B4C87" w:rsidP="00C24EE1">
      <w:pPr>
        <w:spacing w:after="200" w:line="276" w:lineRule="auto"/>
        <w:rPr>
          <w:sz w:val="24"/>
          <w:szCs w:val="24"/>
          <w:lang w:eastAsia="ru-RU"/>
        </w:rPr>
      </w:pPr>
      <w:r w:rsidRPr="00D22E88">
        <w:rPr>
          <w:sz w:val="24"/>
          <w:szCs w:val="24"/>
          <w:lang w:eastAsia="ru-RU"/>
        </w:rPr>
        <w:t xml:space="preserve">Объем дисциплины – </w:t>
      </w:r>
      <w:r w:rsidRPr="00C24EE1">
        <w:rPr>
          <w:sz w:val="24"/>
          <w:szCs w:val="24"/>
          <w:lang w:eastAsia="ru-RU"/>
        </w:rPr>
        <w:t>2 зачетные единицы (72 час.), в том числе:</w:t>
      </w:r>
    </w:p>
    <w:p w:rsidR="000B4C87" w:rsidRPr="00C24EE1" w:rsidRDefault="000B4C87" w:rsidP="00C24EE1">
      <w:pPr>
        <w:spacing w:after="200" w:line="276" w:lineRule="auto"/>
        <w:rPr>
          <w:sz w:val="24"/>
          <w:szCs w:val="24"/>
          <w:lang w:eastAsia="ru-RU"/>
        </w:rPr>
      </w:pPr>
      <w:r w:rsidRPr="00C24EE1">
        <w:rPr>
          <w:sz w:val="24"/>
          <w:szCs w:val="24"/>
          <w:lang w:eastAsia="ru-RU"/>
        </w:rPr>
        <w:t>лекции – 16 час.</w:t>
      </w:r>
    </w:p>
    <w:p w:rsidR="000B4C87" w:rsidRPr="00C24EE1" w:rsidRDefault="000B4C87" w:rsidP="00C24EE1">
      <w:pPr>
        <w:spacing w:after="200" w:line="276" w:lineRule="auto"/>
        <w:rPr>
          <w:sz w:val="24"/>
          <w:szCs w:val="24"/>
          <w:lang w:eastAsia="ru-RU"/>
        </w:rPr>
      </w:pPr>
      <w:r w:rsidRPr="00C24EE1">
        <w:rPr>
          <w:sz w:val="24"/>
          <w:szCs w:val="24"/>
          <w:lang w:eastAsia="ru-RU"/>
        </w:rPr>
        <w:t>практические занятия – 16 час.</w:t>
      </w:r>
    </w:p>
    <w:p w:rsidR="000B4C87" w:rsidRPr="00C24EE1" w:rsidRDefault="000B4C87" w:rsidP="00C24EE1">
      <w:pPr>
        <w:spacing w:after="200" w:line="276" w:lineRule="auto"/>
        <w:rPr>
          <w:sz w:val="24"/>
          <w:szCs w:val="24"/>
          <w:lang w:eastAsia="ru-RU"/>
        </w:rPr>
      </w:pPr>
      <w:r w:rsidRPr="00C24EE1">
        <w:rPr>
          <w:sz w:val="24"/>
          <w:szCs w:val="24"/>
          <w:lang w:eastAsia="ru-RU"/>
        </w:rPr>
        <w:t>самостоятельная работа – 40 час.</w:t>
      </w:r>
    </w:p>
    <w:p w:rsidR="000B4C87" w:rsidRPr="00D22E88" w:rsidRDefault="000B4C87" w:rsidP="00C24EE1">
      <w:pPr>
        <w:spacing w:after="200" w:line="276" w:lineRule="auto"/>
        <w:rPr>
          <w:sz w:val="24"/>
          <w:szCs w:val="24"/>
          <w:lang w:eastAsia="ru-RU"/>
        </w:rPr>
      </w:pPr>
      <w:r w:rsidRPr="00C24EE1">
        <w:rPr>
          <w:sz w:val="24"/>
          <w:szCs w:val="24"/>
          <w:lang w:eastAsia="ru-RU"/>
        </w:rPr>
        <w:t>Форма контроля знаний - зачет</w:t>
      </w:r>
    </w:p>
    <w:sectPr w:rsidR="000B4C87" w:rsidRPr="00D22E88" w:rsidSect="00AA0A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C70A81"/>
    <w:multiLevelType w:val="hybridMultilevel"/>
    <w:tmpl w:val="2E302E6A"/>
    <w:lvl w:ilvl="0" w:tplc="56EAAE32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1597B69"/>
    <w:multiLevelType w:val="hybridMultilevel"/>
    <w:tmpl w:val="04E07428"/>
    <w:lvl w:ilvl="0" w:tplc="47E4589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">
    <w:nsid w:val="25753313"/>
    <w:multiLevelType w:val="hybridMultilevel"/>
    <w:tmpl w:val="3B80F7B8"/>
    <w:lvl w:ilvl="0" w:tplc="21262F2E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4BE85100"/>
    <w:multiLevelType w:val="hybridMultilevel"/>
    <w:tmpl w:val="A1AE3E74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7">
    <w:nsid w:val="546E49CB"/>
    <w:multiLevelType w:val="multilevel"/>
    <w:tmpl w:val="723E3B7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eastAsia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CF14C7F"/>
    <w:multiLevelType w:val="hybridMultilevel"/>
    <w:tmpl w:val="206070AE"/>
    <w:lvl w:ilvl="0" w:tplc="A7C00024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cs="Symbol" w:hint="default"/>
        <w:sz w:val="30"/>
        <w:szCs w:val="3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64E867E0"/>
    <w:multiLevelType w:val="hybridMultilevel"/>
    <w:tmpl w:val="84C61E4C"/>
    <w:lvl w:ilvl="0" w:tplc="7AE2903C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7E596BE2"/>
    <w:multiLevelType w:val="hybridMultilevel"/>
    <w:tmpl w:val="363619A2"/>
    <w:lvl w:ilvl="0" w:tplc="A7C00024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cs="Symbol" w:hint="default"/>
        <w:sz w:val="30"/>
        <w:szCs w:val="3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2"/>
  </w:num>
  <w:num w:numId="7">
    <w:abstractNumId w:val="6"/>
  </w:num>
  <w:num w:numId="8">
    <w:abstractNumId w:val="3"/>
  </w:num>
  <w:num w:numId="9">
    <w:abstractNumId w:val="9"/>
  </w:num>
  <w:num w:numId="10">
    <w:abstractNumId w:val="5"/>
  </w:num>
  <w:num w:numId="11">
    <w:abstractNumId w:val="10"/>
  </w:num>
  <w:num w:numId="12">
    <w:abstractNumId w:val="8"/>
  </w:num>
  <w:num w:numId="1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C300C"/>
    <w:rsid w:val="00050DC3"/>
    <w:rsid w:val="00067AB3"/>
    <w:rsid w:val="000B4C87"/>
    <w:rsid w:val="000F76E7"/>
    <w:rsid w:val="00153846"/>
    <w:rsid w:val="00172282"/>
    <w:rsid w:val="00172A52"/>
    <w:rsid w:val="001B453A"/>
    <w:rsid w:val="001B5AEE"/>
    <w:rsid w:val="001C3F5B"/>
    <w:rsid w:val="0020509A"/>
    <w:rsid w:val="0021668A"/>
    <w:rsid w:val="002557DF"/>
    <w:rsid w:val="002B76E9"/>
    <w:rsid w:val="002F78BE"/>
    <w:rsid w:val="00310AE4"/>
    <w:rsid w:val="00311788"/>
    <w:rsid w:val="0031215D"/>
    <w:rsid w:val="003162E1"/>
    <w:rsid w:val="00355971"/>
    <w:rsid w:val="00371273"/>
    <w:rsid w:val="003F4EEF"/>
    <w:rsid w:val="00411039"/>
    <w:rsid w:val="004412A4"/>
    <w:rsid w:val="00443C3B"/>
    <w:rsid w:val="004556AF"/>
    <w:rsid w:val="00524B15"/>
    <w:rsid w:val="0053783F"/>
    <w:rsid w:val="006000D1"/>
    <w:rsid w:val="006722F2"/>
    <w:rsid w:val="006F4139"/>
    <w:rsid w:val="007845A6"/>
    <w:rsid w:val="00880949"/>
    <w:rsid w:val="008E2CE8"/>
    <w:rsid w:val="00983114"/>
    <w:rsid w:val="00A029C7"/>
    <w:rsid w:val="00A16A68"/>
    <w:rsid w:val="00A2345B"/>
    <w:rsid w:val="00A4277D"/>
    <w:rsid w:val="00AA0A63"/>
    <w:rsid w:val="00AC5EC8"/>
    <w:rsid w:val="00AE4963"/>
    <w:rsid w:val="00B07EB3"/>
    <w:rsid w:val="00B65D81"/>
    <w:rsid w:val="00BB1624"/>
    <w:rsid w:val="00C24EE1"/>
    <w:rsid w:val="00C3595B"/>
    <w:rsid w:val="00C81948"/>
    <w:rsid w:val="00CC300C"/>
    <w:rsid w:val="00D06BF7"/>
    <w:rsid w:val="00D15A74"/>
    <w:rsid w:val="00D22E88"/>
    <w:rsid w:val="00D27D32"/>
    <w:rsid w:val="00D617DC"/>
    <w:rsid w:val="00DD19B0"/>
    <w:rsid w:val="00E42636"/>
    <w:rsid w:val="00E66E28"/>
    <w:rsid w:val="00E84500"/>
    <w:rsid w:val="00E96579"/>
    <w:rsid w:val="00EB0D28"/>
    <w:rsid w:val="00ED5C4C"/>
    <w:rsid w:val="00F24F7E"/>
    <w:rsid w:val="00F36B94"/>
    <w:rsid w:val="00F57533"/>
    <w:rsid w:val="00F9130B"/>
    <w:rsid w:val="00FA6635"/>
    <w:rsid w:val="00FE1204"/>
    <w:rsid w:val="00FF424C"/>
    <w:rsid w:val="00FF72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enu v:ext="edit" strokecolor="none"/>
    </o:shapedefaults>
    <o:shapelayout v:ext="edit">
      <o:idmap v:ext="edit" data="1"/>
      <o:rules v:ext="edit">
        <o:r id="V:Rule2" type="connector" idref="#_x0000_s1031"/>
        <o:r id="V:Rule4" type="connector" idref="#_x0000_s1032"/>
        <o:r id="V:Rule6" type="connector" idref="#_x0000_s1033"/>
        <o:r id="V:Rule8" type="connector" idref="#_x0000_s1034"/>
        <o:r id="V:Rule10" type="connector" idref="#_x0000_s1035"/>
        <o:r id="V:Rule12" type="connector" idref="#_x0000_s10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0A63"/>
    <w:pPr>
      <w:jc w:val="both"/>
    </w:pPr>
    <w:rPr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C300C"/>
    <w:pPr>
      <w:spacing w:after="200" w:line="276" w:lineRule="auto"/>
      <w:ind w:left="720"/>
      <w:jc w:val="left"/>
    </w:pPr>
    <w:rPr>
      <w:rFonts w:ascii="Calibri" w:hAnsi="Calibri" w:cs="Calibri"/>
      <w:sz w:val="22"/>
      <w:szCs w:val="22"/>
    </w:rPr>
  </w:style>
  <w:style w:type="paragraph" w:customStyle="1" w:styleId="Style15">
    <w:name w:val="Style15"/>
    <w:basedOn w:val="a"/>
    <w:uiPriority w:val="99"/>
    <w:rsid w:val="006F4139"/>
    <w:pPr>
      <w:widowControl w:val="0"/>
      <w:autoSpaceDE w:val="0"/>
      <w:autoSpaceDN w:val="0"/>
      <w:adjustRightInd w:val="0"/>
      <w:spacing w:line="478" w:lineRule="exact"/>
      <w:ind w:firstLine="696"/>
    </w:pPr>
    <w:rPr>
      <w:rFonts w:eastAsia="Times New Roman"/>
      <w:sz w:val="24"/>
      <w:szCs w:val="24"/>
      <w:lang w:eastAsia="ru-RU"/>
    </w:rPr>
  </w:style>
  <w:style w:type="character" w:customStyle="1" w:styleId="FontStyle48">
    <w:name w:val="Font Style48"/>
    <w:uiPriority w:val="99"/>
    <w:rsid w:val="006F4139"/>
    <w:rPr>
      <w:rFonts w:ascii="Times New Roman" w:hAnsi="Times New Roman" w:cs="Times New Roman"/>
      <w:color w:val="000000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166</Words>
  <Characters>950</Characters>
  <Application>Microsoft Office Word</Application>
  <DocSecurity>0</DocSecurity>
  <Lines>7</Lines>
  <Paragraphs>2</Paragraphs>
  <ScaleCrop>false</ScaleCrop>
  <Company>SPecialiST RePack</Company>
  <LinksUpToDate>false</LinksUpToDate>
  <CharactersWithSpaces>1114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subject/>
  <dc:creator>Ляля</dc:creator>
  <cp:keywords/>
  <dc:description/>
  <cp:lastModifiedBy>Socomate</cp:lastModifiedBy>
  <cp:revision>3</cp:revision>
  <dcterms:created xsi:type="dcterms:W3CDTF">2016-05-24T10:37:00Z</dcterms:created>
  <dcterms:modified xsi:type="dcterms:W3CDTF">2017-10-06T09:09:00Z</dcterms:modified>
</cp:coreProperties>
</file>