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EAA" w:rsidRPr="00B30EAA" w:rsidRDefault="00B30EAA" w:rsidP="00B30EAA">
      <w:pPr>
        <w:spacing w:after="200" w:line="276" w:lineRule="auto"/>
        <w:contextualSpacing/>
        <w:jc w:val="center"/>
        <w:rPr>
          <w:b/>
        </w:rPr>
      </w:pPr>
    </w:p>
    <w:p w:rsidR="00B30EAA" w:rsidRPr="00B30EAA" w:rsidRDefault="00B30EAA" w:rsidP="00B30EAA">
      <w:pPr>
        <w:spacing w:after="200" w:line="276" w:lineRule="auto"/>
        <w:contextualSpacing/>
        <w:jc w:val="center"/>
        <w:rPr>
          <w:b/>
        </w:rPr>
      </w:pPr>
      <w:r w:rsidRPr="00B30EAA">
        <w:rPr>
          <w:b/>
        </w:rPr>
        <w:t>АННОТАЦИЯ</w:t>
      </w:r>
    </w:p>
    <w:p w:rsidR="00B30EAA" w:rsidRPr="00B30EAA" w:rsidRDefault="00B30EAA" w:rsidP="00B30EAA">
      <w:pPr>
        <w:spacing w:after="200" w:line="276" w:lineRule="auto"/>
        <w:contextualSpacing/>
        <w:jc w:val="center"/>
      </w:pPr>
      <w:r w:rsidRPr="00B30EAA">
        <w:t>Дисциплины</w:t>
      </w:r>
    </w:p>
    <w:p w:rsidR="00B30EAA" w:rsidRPr="00B30EAA" w:rsidRDefault="00B30EAA" w:rsidP="00B30EAA">
      <w:pPr>
        <w:spacing w:after="200" w:line="276" w:lineRule="auto"/>
        <w:contextualSpacing/>
        <w:jc w:val="center"/>
        <w:rPr>
          <w:b/>
        </w:rPr>
      </w:pPr>
      <w:r w:rsidRPr="00B30EAA">
        <w:rPr>
          <w:b/>
        </w:rPr>
        <w:t>«</w:t>
      </w:r>
      <w:r w:rsidRPr="0056698B">
        <w:t>СЕТИ ПЕРЕДАЧИ ДАННЫХ</w:t>
      </w:r>
      <w:r w:rsidRPr="00B30EAA">
        <w:rPr>
          <w:b/>
        </w:rPr>
        <w:t>»</w:t>
      </w:r>
    </w:p>
    <w:p w:rsidR="00B30EAA" w:rsidRPr="00B30EAA" w:rsidRDefault="00B30EAA" w:rsidP="00B30EAA">
      <w:pPr>
        <w:spacing w:after="200" w:line="276" w:lineRule="auto"/>
        <w:contextualSpacing/>
      </w:pPr>
    </w:p>
    <w:p w:rsidR="00B30EAA" w:rsidRPr="00B30EAA" w:rsidRDefault="00B30EAA" w:rsidP="00B30EAA">
      <w:pPr>
        <w:spacing w:after="200" w:line="276" w:lineRule="auto"/>
        <w:contextualSpacing/>
        <w:jc w:val="both"/>
      </w:pPr>
      <w:r w:rsidRPr="00B30EAA">
        <w:t>Направление подготовки – 09.03.02 «Информационные системы и технологии» Квалификация (степень) выпускника – бакалавр</w:t>
      </w:r>
    </w:p>
    <w:p w:rsidR="00B30EAA" w:rsidRPr="00B30EAA" w:rsidRDefault="00B30EAA" w:rsidP="00B30EAA">
      <w:pPr>
        <w:spacing w:after="200" w:line="276" w:lineRule="auto"/>
        <w:contextualSpacing/>
        <w:jc w:val="both"/>
      </w:pPr>
      <w:r w:rsidRPr="00B30EAA">
        <w:t xml:space="preserve">Профиль – «Информационные системы и технологии» </w:t>
      </w:r>
    </w:p>
    <w:p w:rsidR="00B30EAA" w:rsidRPr="00B30EAA" w:rsidRDefault="00B30EAA" w:rsidP="00B30EAA">
      <w:pPr>
        <w:spacing w:after="200" w:line="276" w:lineRule="auto"/>
        <w:contextualSpacing/>
        <w:jc w:val="both"/>
        <w:rPr>
          <w:b/>
        </w:rPr>
      </w:pPr>
      <w:r w:rsidRPr="00B30EAA">
        <w:rPr>
          <w:b/>
        </w:rPr>
        <w:t>1. Место дисциплины в структуре основной профессиональной образовательной программы</w:t>
      </w:r>
    </w:p>
    <w:p w:rsidR="00B30EAA" w:rsidRPr="00B30EAA" w:rsidRDefault="00B30EAA" w:rsidP="00B30EAA">
      <w:pPr>
        <w:spacing w:after="200" w:line="276" w:lineRule="auto"/>
        <w:contextualSpacing/>
        <w:jc w:val="both"/>
      </w:pPr>
      <w:r w:rsidRPr="00B30EAA">
        <w:t>Дисциплина «Сети передачи данных» (Б</w:t>
      </w:r>
      <w:proofErr w:type="gramStart"/>
      <w:r w:rsidRPr="00B30EAA">
        <w:t>1</w:t>
      </w:r>
      <w:proofErr w:type="gramEnd"/>
      <w:r w:rsidRPr="00B30EAA">
        <w:t>.В.ДВ.6.1) относится к вариативной части и является дисциплиной по выбору обучающегося.</w:t>
      </w:r>
    </w:p>
    <w:p w:rsidR="00B30EAA" w:rsidRPr="00B30EAA" w:rsidRDefault="00B30EAA" w:rsidP="00B30EAA">
      <w:pPr>
        <w:spacing w:after="200" w:line="276" w:lineRule="auto"/>
        <w:contextualSpacing/>
        <w:jc w:val="both"/>
        <w:rPr>
          <w:b/>
        </w:rPr>
      </w:pPr>
      <w:r w:rsidRPr="00B30EAA">
        <w:rPr>
          <w:b/>
        </w:rPr>
        <w:t>2. Цель и задачи дисциплины</w:t>
      </w:r>
    </w:p>
    <w:p w:rsidR="00B30EAA" w:rsidRPr="00B30EAA" w:rsidRDefault="00B30EAA" w:rsidP="00B30EAA">
      <w:pPr>
        <w:spacing w:line="276" w:lineRule="auto"/>
        <w:ind w:firstLine="709"/>
        <w:contextualSpacing/>
        <w:jc w:val="both"/>
      </w:pPr>
      <w:r w:rsidRPr="00B30EAA">
        <w:t xml:space="preserve">Целью изучения дисциплины является обучение студентов основным принципам построения различных телекоммуникационных систем, их инструментальному (техническому и организационному) обеспечению, способам и методам проектирования и  эксплуатации, а </w:t>
      </w:r>
      <w:proofErr w:type="gramStart"/>
      <w:r w:rsidRPr="00B30EAA">
        <w:t>также</w:t>
      </w:r>
      <w:proofErr w:type="gramEnd"/>
      <w:r w:rsidRPr="00B30EAA">
        <w:t xml:space="preserve"> и дать понятие о современных сетевых технологиях, используемых в настоящее время, в т.ч. на сети передачи данных ж.д. транспорта. </w:t>
      </w:r>
    </w:p>
    <w:p w:rsidR="00B30EAA" w:rsidRPr="00B30EAA" w:rsidRDefault="00B30EAA" w:rsidP="00B30EAA">
      <w:pPr>
        <w:spacing w:line="276" w:lineRule="auto"/>
        <w:ind w:firstLine="851"/>
        <w:contextualSpacing/>
        <w:jc w:val="both"/>
      </w:pPr>
      <w:r w:rsidRPr="00B30EAA">
        <w:t>Для достижения поставленной цели решаются следующие задачи:</w:t>
      </w:r>
    </w:p>
    <w:p w:rsidR="00B30EAA" w:rsidRPr="00B30EAA" w:rsidRDefault="00B30EAA" w:rsidP="00B30EAA">
      <w:pPr>
        <w:spacing w:line="276" w:lineRule="auto"/>
        <w:ind w:firstLine="709"/>
        <w:contextualSpacing/>
        <w:jc w:val="both"/>
      </w:pPr>
      <w:r w:rsidRPr="00B30EAA">
        <w:t>- изучение методов построения телекоммуникационных систем, освоения инструментария по  их техническому обеспечению. Знакомство с методами технического обслуживания сетей связи.</w:t>
      </w:r>
    </w:p>
    <w:p w:rsidR="00B30EAA" w:rsidRPr="00B30EAA" w:rsidRDefault="00B30EAA" w:rsidP="00B30EAA">
      <w:pPr>
        <w:spacing w:line="276" w:lineRule="auto"/>
        <w:ind w:firstLine="709"/>
        <w:contextualSpacing/>
        <w:jc w:val="both"/>
      </w:pPr>
      <w:r w:rsidRPr="00B30EAA">
        <w:t>- изучение особенностей применения информационных измерительных систем в современных сетях передачи данных.</w:t>
      </w:r>
      <w:r w:rsidRPr="00B30EAA">
        <w:tab/>
        <w:t>Обеспечение квалифицированного использования знаний  при проектировании и технической эксплуатации сетей передачи данных.</w:t>
      </w:r>
    </w:p>
    <w:p w:rsidR="00B30EAA" w:rsidRPr="00B30EAA" w:rsidRDefault="00B30EAA" w:rsidP="00B30EAA">
      <w:pPr>
        <w:spacing w:line="276" w:lineRule="auto"/>
        <w:contextualSpacing/>
        <w:jc w:val="both"/>
        <w:rPr>
          <w:b/>
        </w:rPr>
      </w:pPr>
      <w:r w:rsidRPr="00B30EAA">
        <w:rPr>
          <w:b/>
        </w:rPr>
        <w:t xml:space="preserve">3. Перечень планируемых результатов </w:t>
      </w:r>
      <w:proofErr w:type="gramStart"/>
      <w:r w:rsidRPr="00B30EAA">
        <w:rPr>
          <w:b/>
        </w:rPr>
        <w:t>обучения по дисциплине</w:t>
      </w:r>
      <w:proofErr w:type="gramEnd"/>
    </w:p>
    <w:p w:rsidR="00B30EAA" w:rsidRPr="00B30EAA" w:rsidRDefault="00B30EAA" w:rsidP="00B30EAA">
      <w:pPr>
        <w:spacing w:after="200" w:line="276" w:lineRule="auto"/>
        <w:contextualSpacing/>
        <w:jc w:val="both"/>
      </w:pPr>
      <w:r w:rsidRPr="00B30EAA">
        <w:t>Изучение дисциплины направлено на формирование сл</w:t>
      </w:r>
      <w:r w:rsidR="00573467">
        <w:t>едующих  компетенций: (ОПК-3),</w:t>
      </w:r>
    </w:p>
    <w:p w:rsidR="00B30EAA" w:rsidRPr="00B30EAA" w:rsidRDefault="00573467" w:rsidP="00B30EAA">
      <w:pPr>
        <w:spacing w:after="200" w:line="276" w:lineRule="auto"/>
        <w:contextualSpacing/>
        <w:jc w:val="both"/>
      </w:pPr>
      <w:r>
        <w:t xml:space="preserve"> (ОПК-5),  (ОПК-6), </w:t>
      </w:r>
      <w:r w:rsidR="00B30EAA" w:rsidRPr="00B30EAA">
        <w:t>(ПК-1)</w:t>
      </w:r>
      <w:r>
        <w:t>.</w:t>
      </w:r>
    </w:p>
    <w:p w:rsidR="00B30EAA" w:rsidRPr="00B30EAA" w:rsidRDefault="00B30EAA" w:rsidP="00B30EAA">
      <w:pPr>
        <w:spacing w:after="200" w:line="276" w:lineRule="auto"/>
        <w:contextualSpacing/>
        <w:jc w:val="both"/>
      </w:pPr>
      <w:r w:rsidRPr="00B30EAA">
        <w:t xml:space="preserve">В результате освоения дисциплины </w:t>
      </w:r>
      <w:proofErr w:type="gramStart"/>
      <w:r w:rsidRPr="00B30EAA">
        <w:t>обучающийся</w:t>
      </w:r>
      <w:proofErr w:type="gramEnd"/>
      <w:r w:rsidRPr="00B30EAA">
        <w:t xml:space="preserve"> должен </w:t>
      </w:r>
    </w:p>
    <w:p w:rsidR="00B30EAA" w:rsidRPr="00B30EAA" w:rsidRDefault="00B30EAA" w:rsidP="00B30EAA">
      <w:pPr>
        <w:spacing w:line="276" w:lineRule="auto"/>
        <w:ind w:firstLine="709"/>
        <w:contextualSpacing/>
        <w:jc w:val="both"/>
        <w:rPr>
          <w:b/>
        </w:rPr>
      </w:pPr>
      <w:r w:rsidRPr="00B30EAA">
        <w:rPr>
          <w:b/>
        </w:rPr>
        <w:t>ЗНАТЬ:</w:t>
      </w:r>
    </w:p>
    <w:p w:rsidR="00B30EAA" w:rsidRPr="00B30EAA" w:rsidRDefault="00B30EAA" w:rsidP="00B30EAA">
      <w:pPr>
        <w:spacing w:line="276" w:lineRule="auto"/>
        <w:ind w:firstLine="709"/>
        <w:contextualSpacing/>
        <w:jc w:val="both"/>
      </w:pPr>
      <w:r w:rsidRPr="00B30EAA">
        <w:t>основные понятия построения систем и сетей электросвязи и особенности их эксплуатации;</w:t>
      </w:r>
    </w:p>
    <w:p w:rsidR="00B30EAA" w:rsidRPr="00B30EAA" w:rsidRDefault="00B30EAA" w:rsidP="00B30EAA">
      <w:pPr>
        <w:spacing w:line="276" w:lineRule="auto"/>
        <w:ind w:firstLine="709"/>
        <w:contextualSpacing/>
        <w:jc w:val="both"/>
      </w:pPr>
      <w:r w:rsidRPr="00B30EAA">
        <w:t>тактико-технические характеристики  основных     телекоммуникационных систем, сигналов и протоколов, применяемых для передачи различных видов сообщений; перспективы развития систем и сетей связи</w:t>
      </w:r>
      <w:r w:rsidR="00573467">
        <w:t>.</w:t>
      </w:r>
    </w:p>
    <w:p w:rsidR="00B30EAA" w:rsidRPr="00B30EAA" w:rsidRDefault="00B30EAA" w:rsidP="00B30EAA">
      <w:pPr>
        <w:spacing w:line="276" w:lineRule="auto"/>
        <w:ind w:firstLine="709"/>
        <w:contextualSpacing/>
        <w:jc w:val="both"/>
        <w:rPr>
          <w:b/>
        </w:rPr>
      </w:pPr>
      <w:r w:rsidRPr="00B30EAA">
        <w:rPr>
          <w:b/>
        </w:rPr>
        <w:t>УМЕТЬ:</w:t>
      </w:r>
    </w:p>
    <w:p w:rsidR="00B30EAA" w:rsidRPr="00B30EAA" w:rsidRDefault="00B30EAA" w:rsidP="00B30EAA">
      <w:pPr>
        <w:spacing w:line="276" w:lineRule="auto"/>
        <w:ind w:firstLine="709"/>
        <w:contextualSpacing/>
        <w:jc w:val="both"/>
      </w:pPr>
      <w:r w:rsidRPr="00B30EAA">
        <w:t>творчески применять знания о системах электрической связи для решения задач по созданию защищенных телекоммуникационных систем;</w:t>
      </w:r>
    </w:p>
    <w:p w:rsidR="00B30EAA" w:rsidRPr="00B30EAA" w:rsidRDefault="00B30EAA" w:rsidP="00B30EAA">
      <w:pPr>
        <w:spacing w:line="276" w:lineRule="auto"/>
        <w:ind w:firstLine="709"/>
        <w:contextualSpacing/>
        <w:jc w:val="both"/>
      </w:pPr>
      <w:r w:rsidRPr="00B30EAA">
        <w:t>отслеживать тенденции развития систем и сетей электросвязи, внедрения новых служб и услуг связи;</w:t>
      </w:r>
    </w:p>
    <w:p w:rsidR="00B30EAA" w:rsidRPr="00B30EAA" w:rsidRDefault="00B30EAA" w:rsidP="00B30EAA">
      <w:pPr>
        <w:spacing w:line="276" w:lineRule="auto"/>
        <w:ind w:firstLine="709"/>
        <w:contextualSpacing/>
        <w:jc w:val="both"/>
      </w:pPr>
      <w:r w:rsidRPr="00B30EAA">
        <w:t>разрабатывать структурные схемы систем связи с заданными характеристиками; читать структурные и функциональные схемы систем и сетей связи</w:t>
      </w:r>
      <w:r w:rsidR="00573467">
        <w:t>.</w:t>
      </w:r>
    </w:p>
    <w:p w:rsidR="00B30EAA" w:rsidRPr="00B30EAA" w:rsidRDefault="00B30EAA" w:rsidP="00B30EAA">
      <w:pPr>
        <w:spacing w:line="276" w:lineRule="auto"/>
        <w:ind w:firstLine="709"/>
        <w:contextualSpacing/>
        <w:jc w:val="both"/>
        <w:rPr>
          <w:b/>
        </w:rPr>
      </w:pPr>
      <w:r w:rsidRPr="00B30EAA">
        <w:rPr>
          <w:b/>
        </w:rPr>
        <w:t>ВЛАДЕТЬ:</w:t>
      </w:r>
    </w:p>
    <w:p w:rsidR="00B30EAA" w:rsidRPr="00B30EAA" w:rsidRDefault="00B30EAA" w:rsidP="00B30EAA">
      <w:pPr>
        <w:spacing w:line="276" w:lineRule="auto"/>
        <w:ind w:firstLine="709"/>
        <w:contextualSpacing/>
        <w:jc w:val="both"/>
      </w:pPr>
      <w:r w:rsidRPr="00B30EAA">
        <w:t>навыками анализа</w:t>
      </w:r>
      <w:r w:rsidRPr="00B30EAA">
        <w:tab/>
        <w:t>основных электрических характеристик и возможностей</w:t>
      </w:r>
    </w:p>
    <w:p w:rsidR="00B30EAA" w:rsidRPr="00B30EAA" w:rsidRDefault="00B30EAA" w:rsidP="00B30EAA">
      <w:pPr>
        <w:spacing w:line="276" w:lineRule="auto"/>
        <w:contextualSpacing/>
        <w:jc w:val="both"/>
      </w:pPr>
      <w:r w:rsidRPr="00B30EAA">
        <w:t>телекоммуникационных систем по передаче оперативных и специальных сообщений;</w:t>
      </w:r>
    </w:p>
    <w:p w:rsidR="00B30EAA" w:rsidRPr="00B30EAA" w:rsidRDefault="00B30EAA" w:rsidP="00B30EAA">
      <w:pPr>
        <w:spacing w:line="276" w:lineRule="auto"/>
        <w:ind w:left="709"/>
        <w:contextualSpacing/>
        <w:jc w:val="both"/>
      </w:pPr>
      <w:r w:rsidRPr="00B30EAA">
        <w:lastRenderedPageBreak/>
        <w:t>анализа сетевых протоколов; работы с научно-технической литературой по изучению перспективных систем и сетей связи с целью повышения эффективности использования защищенных телекоммуникационных систем.</w:t>
      </w:r>
    </w:p>
    <w:p w:rsidR="00B30EAA" w:rsidRPr="00B30EAA" w:rsidRDefault="00B30EAA" w:rsidP="00B30EAA">
      <w:pPr>
        <w:spacing w:after="200" w:line="276" w:lineRule="auto"/>
        <w:contextualSpacing/>
        <w:jc w:val="both"/>
        <w:rPr>
          <w:b/>
        </w:rPr>
      </w:pPr>
      <w:r w:rsidRPr="00B30EAA">
        <w:rPr>
          <w:b/>
        </w:rPr>
        <w:t>4. Содержание и структура дисциплины</w:t>
      </w:r>
    </w:p>
    <w:p w:rsidR="00B30EAA" w:rsidRPr="00B30EAA" w:rsidRDefault="00B30EAA" w:rsidP="00B30EAA">
      <w:pPr>
        <w:numPr>
          <w:ilvl w:val="0"/>
          <w:numId w:val="8"/>
        </w:numPr>
        <w:spacing w:after="200" w:line="276" w:lineRule="auto"/>
        <w:contextualSpacing/>
        <w:jc w:val="both"/>
      </w:pPr>
      <w:r w:rsidRPr="00B30EAA">
        <w:t>Состояние и пути развития телекоммуникационных систем и сетей.</w:t>
      </w:r>
    </w:p>
    <w:p w:rsidR="00B30EAA" w:rsidRPr="00B30EAA" w:rsidRDefault="00B30EAA" w:rsidP="00B30EAA">
      <w:pPr>
        <w:numPr>
          <w:ilvl w:val="0"/>
          <w:numId w:val="8"/>
        </w:numPr>
        <w:spacing w:after="200" w:line="276" w:lineRule="auto"/>
        <w:contextualSpacing/>
        <w:jc w:val="both"/>
      </w:pPr>
      <w:r w:rsidRPr="00B30EAA">
        <w:t>Первичные сигналы и типовые каналы</w:t>
      </w:r>
    </w:p>
    <w:p w:rsidR="00B30EAA" w:rsidRPr="00B30EAA" w:rsidRDefault="00B30EAA" w:rsidP="00B30EAA">
      <w:pPr>
        <w:numPr>
          <w:ilvl w:val="0"/>
          <w:numId w:val="8"/>
        </w:numPr>
        <w:spacing w:after="200" w:line="276" w:lineRule="auto"/>
        <w:contextualSpacing/>
        <w:jc w:val="both"/>
      </w:pPr>
      <w:r w:rsidRPr="00B30EAA">
        <w:t>Принципы построения систем электросвязи</w:t>
      </w:r>
    </w:p>
    <w:p w:rsidR="00B30EAA" w:rsidRPr="00B30EAA" w:rsidRDefault="00B30EAA" w:rsidP="00B30EAA">
      <w:pPr>
        <w:numPr>
          <w:ilvl w:val="0"/>
          <w:numId w:val="8"/>
        </w:numPr>
        <w:spacing w:after="200" w:line="276" w:lineRule="auto"/>
        <w:contextualSpacing/>
        <w:jc w:val="both"/>
      </w:pPr>
      <w:r w:rsidRPr="00B30EAA">
        <w:t>Общая характеристика организации информационного обмена в ИВС.</w:t>
      </w:r>
    </w:p>
    <w:p w:rsidR="00B30EAA" w:rsidRPr="00B30EAA" w:rsidRDefault="00B30EAA" w:rsidP="00B30EAA">
      <w:pPr>
        <w:spacing w:after="200" w:line="276" w:lineRule="auto"/>
        <w:contextualSpacing/>
        <w:jc w:val="both"/>
        <w:rPr>
          <w:b/>
        </w:rPr>
      </w:pPr>
      <w:r w:rsidRPr="00B30EAA">
        <w:rPr>
          <w:b/>
        </w:rPr>
        <w:t>5. Объем дисциплины и виды учебной работы</w:t>
      </w:r>
    </w:p>
    <w:p w:rsidR="00B30EAA" w:rsidRPr="00B30EAA" w:rsidRDefault="00B30EAA" w:rsidP="00B30EAA">
      <w:pPr>
        <w:spacing w:after="200" w:line="276" w:lineRule="auto"/>
        <w:contextualSpacing/>
        <w:jc w:val="both"/>
      </w:pPr>
      <w:r w:rsidRPr="00B30EAA">
        <w:t>Объем дисциплины – 4 зачетные единицы (144 час.), в том числе:</w:t>
      </w:r>
    </w:p>
    <w:p w:rsidR="00B30EAA" w:rsidRPr="00B30EAA" w:rsidRDefault="00B30EAA" w:rsidP="00B30EAA">
      <w:pPr>
        <w:spacing w:after="200" w:line="276" w:lineRule="auto"/>
        <w:contextualSpacing/>
        <w:jc w:val="both"/>
      </w:pPr>
      <w:r w:rsidRPr="00B30EAA">
        <w:t>лекции – 34 час.</w:t>
      </w:r>
    </w:p>
    <w:p w:rsidR="00B30EAA" w:rsidRPr="00B30EAA" w:rsidRDefault="00B30EAA" w:rsidP="00B30EAA">
      <w:pPr>
        <w:spacing w:after="200" w:line="276" w:lineRule="auto"/>
        <w:contextualSpacing/>
        <w:jc w:val="both"/>
      </w:pPr>
      <w:r w:rsidRPr="00B30EAA">
        <w:t>лабораторные работы  – 16  час.</w:t>
      </w:r>
    </w:p>
    <w:p w:rsidR="00B30EAA" w:rsidRDefault="00B30EAA" w:rsidP="00B30EAA">
      <w:pPr>
        <w:spacing w:after="200" w:line="276" w:lineRule="auto"/>
        <w:contextualSpacing/>
        <w:jc w:val="both"/>
      </w:pPr>
      <w:r w:rsidRPr="00B30EAA">
        <w:t>самостоятельная работа – 4</w:t>
      </w:r>
      <w:r w:rsidR="00573467">
        <w:t>0</w:t>
      </w:r>
      <w:r w:rsidRPr="00B30EAA">
        <w:t xml:space="preserve"> час.</w:t>
      </w:r>
    </w:p>
    <w:p w:rsidR="00573467" w:rsidRPr="00B30EAA" w:rsidRDefault="00573467" w:rsidP="00B30EAA">
      <w:pPr>
        <w:spacing w:after="200" w:line="276" w:lineRule="auto"/>
        <w:contextualSpacing/>
        <w:jc w:val="both"/>
      </w:pPr>
      <w:r>
        <w:t xml:space="preserve">контроль                          </w:t>
      </w:r>
      <w:r w:rsidRPr="00B30EAA">
        <w:t>–</w:t>
      </w:r>
      <w:r>
        <w:t xml:space="preserve"> 54 час.</w:t>
      </w:r>
    </w:p>
    <w:p w:rsidR="00B30EAA" w:rsidRPr="00B30EAA" w:rsidRDefault="00B30EAA" w:rsidP="00B30EAA">
      <w:pPr>
        <w:spacing w:after="200" w:line="276" w:lineRule="auto"/>
        <w:contextualSpacing/>
        <w:jc w:val="both"/>
      </w:pPr>
      <w:r w:rsidRPr="00B30EAA">
        <w:t>Форма контроля знаний – экзамен, курсовая работа</w:t>
      </w:r>
    </w:p>
    <w:p w:rsidR="00AC6B04" w:rsidRPr="00E4231E" w:rsidRDefault="00BC2A48" w:rsidP="00BC2A48">
      <w:pPr>
        <w:pStyle w:val="msonormalbullet2gif"/>
        <w:jc w:val="both"/>
      </w:pPr>
      <w:bookmarkStart w:id="0" w:name="_GoBack"/>
      <w:bookmarkEnd w:id="0"/>
      <w:r>
        <w:t>Каф. «Электрическая связь»</w:t>
      </w:r>
    </w:p>
    <w:sectPr w:rsidR="00AC6B04" w:rsidRPr="00E4231E" w:rsidSect="007C2D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21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71" w:hanging="360"/>
      </w:pPr>
      <w:rPr>
        <w:rFonts w:ascii="Wingdings" w:hAnsi="Wingdings" w:hint="default"/>
      </w:rPr>
    </w:lvl>
  </w:abstractNum>
  <w:abstractNum w:abstractNumId="1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6657766D"/>
    <w:multiLevelType w:val="hybridMultilevel"/>
    <w:tmpl w:val="EA52DE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6"/>
  </w:num>
  <w:num w:numId="5">
    <w:abstractNumId w:val="7"/>
  </w:num>
  <w:num w:numId="6">
    <w:abstractNumId w:val="1"/>
  </w:num>
  <w:num w:numId="7">
    <w:abstractNumId w:val="3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1D85"/>
    <w:rsid w:val="00000710"/>
    <w:rsid w:val="0005682B"/>
    <w:rsid w:val="00077360"/>
    <w:rsid w:val="00091C0D"/>
    <w:rsid w:val="000B1B19"/>
    <w:rsid w:val="0013567D"/>
    <w:rsid w:val="0016222B"/>
    <w:rsid w:val="00241AD9"/>
    <w:rsid w:val="002438C1"/>
    <w:rsid w:val="002D0046"/>
    <w:rsid w:val="003606B8"/>
    <w:rsid w:val="00420AA4"/>
    <w:rsid w:val="00481D85"/>
    <w:rsid w:val="004E789B"/>
    <w:rsid w:val="00564247"/>
    <w:rsid w:val="0056698B"/>
    <w:rsid w:val="005722E4"/>
    <w:rsid w:val="00572AD6"/>
    <w:rsid w:val="00573467"/>
    <w:rsid w:val="006564C2"/>
    <w:rsid w:val="006754E2"/>
    <w:rsid w:val="00732680"/>
    <w:rsid w:val="00741F45"/>
    <w:rsid w:val="00744A5C"/>
    <w:rsid w:val="007642B5"/>
    <w:rsid w:val="007A5E5C"/>
    <w:rsid w:val="007B00EE"/>
    <w:rsid w:val="007C0E7D"/>
    <w:rsid w:val="007C2D0A"/>
    <w:rsid w:val="00815A59"/>
    <w:rsid w:val="0086133D"/>
    <w:rsid w:val="00880441"/>
    <w:rsid w:val="0088788D"/>
    <w:rsid w:val="00983674"/>
    <w:rsid w:val="00AC6B04"/>
    <w:rsid w:val="00AF23A0"/>
    <w:rsid w:val="00AF30F9"/>
    <w:rsid w:val="00AF78AC"/>
    <w:rsid w:val="00B23866"/>
    <w:rsid w:val="00B24F0E"/>
    <w:rsid w:val="00B30B00"/>
    <w:rsid w:val="00B30EAA"/>
    <w:rsid w:val="00B93A00"/>
    <w:rsid w:val="00BC2A48"/>
    <w:rsid w:val="00BD5445"/>
    <w:rsid w:val="00C0152E"/>
    <w:rsid w:val="00C449E1"/>
    <w:rsid w:val="00C715BA"/>
    <w:rsid w:val="00CD7DC3"/>
    <w:rsid w:val="00D843CF"/>
    <w:rsid w:val="00DB5250"/>
    <w:rsid w:val="00E3361F"/>
    <w:rsid w:val="00E73B22"/>
    <w:rsid w:val="00F041C8"/>
    <w:rsid w:val="00FF4F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D0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481D85"/>
    <w:pPr>
      <w:ind w:left="720"/>
      <w:contextualSpacing/>
    </w:pPr>
    <w:rPr>
      <w:rFonts w:cs="Tahoma"/>
      <w:sz w:val="28"/>
      <w:szCs w:val="20"/>
    </w:rPr>
  </w:style>
  <w:style w:type="paragraph" w:customStyle="1" w:styleId="zag">
    <w:name w:val="zag"/>
    <w:basedOn w:val="a"/>
    <w:rsid w:val="005722E4"/>
    <w:pPr>
      <w:ind w:firstLine="560"/>
    </w:pPr>
    <w:rPr>
      <w:b/>
      <w:bCs/>
      <w:sz w:val="28"/>
      <w:szCs w:val="28"/>
    </w:rPr>
  </w:style>
  <w:style w:type="paragraph" w:customStyle="1" w:styleId="abzac">
    <w:name w:val="abzac"/>
    <w:basedOn w:val="a"/>
    <w:rsid w:val="005722E4"/>
    <w:pPr>
      <w:ind w:firstLine="720"/>
      <w:jc w:val="both"/>
    </w:pPr>
  </w:style>
  <w:style w:type="character" w:customStyle="1" w:styleId="FontStyle49">
    <w:name w:val="Font Style49"/>
    <w:rsid w:val="00B93A00"/>
    <w:rPr>
      <w:rFonts w:ascii="Times New Roman" w:hAnsi="Times New Roman" w:cs="Times New Roman"/>
      <w:sz w:val="26"/>
      <w:szCs w:val="26"/>
    </w:rPr>
  </w:style>
  <w:style w:type="paragraph" w:styleId="a3">
    <w:name w:val="Normal (Web)"/>
    <w:basedOn w:val="a"/>
    <w:rsid w:val="00BD5445"/>
  </w:style>
  <w:style w:type="paragraph" w:customStyle="1" w:styleId="2">
    <w:name w:val="Абзац списка2"/>
    <w:basedOn w:val="a"/>
    <w:rsid w:val="000B1B1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Balloon Text"/>
    <w:basedOn w:val="a"/>
    <w:semiHidden/>
    <w:rsid w:val="00983674"/>
    <w:rPr>
      <w:rFonts w:ascii="Tahoma" w:hAnsi="Tahoma" w:cs="Tahoma"/>
      <w:sz w:val="16"/>
      <w:szCs w:val="16"/>
    </w:rPr>
  </w:style>
  <w:style w:type="paragraph" w:customStyle="1" w:styleId="msonormalbullet2gif">
    <w:name w:val="msonormalbullet2.gif"/>
    <w:basedOn w:val="a"/>
    <w:rsid w:val="00BC2A4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43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С3</vt:lpstr>
    </vt:vector>
  </TitlesOfParts>
  <Company>Microsoft</Company>
  <LinksUpToDate>false</LinksUpToDate>
  <CharactersWithSpaces>3073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С3</dc:title>
  <dc:creator>1</dc:creator>
  <cp:lastModifiedBy>kea</cp:lastModifiedBy>
  <cp:revision>3</cp:revision>
  <cp:lastPrinted>2018-02-07T11:15:00Z</cp:lastPrinted>
  <dcterms:created xsi:type="dcterms:W3CDTF">2018-01-16T11:40:00Z</dcterms:created>
  <dcterms:modified xsi:type="dcterms:W3CDTF">2018-02-07T11:16:00Z</dcterms:modified>
</cp:coreProperties>
</file>