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13" w:rsidRDefault="002C3D13" w:rsidP="002C3D1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Default="002C3D13" w:rsidP="0092177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2C3D13" w:rsidRDefault="002C3D13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«ТЕОРЕТИЧЕСКАЯ МЕХАНИКА»</w:t>
      </w:r>
    </w:p>
    <w:p w:rsidR="0092177A" w:rsidRDefault="0092177A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</w:t>
      </w:r>
      <w:r w:rsidR="00533418">
        <w:rPr>
          <w:rFonts w:ascii="Times New Roman" w:hAnsi="Times New Roman" w:cs="Times New Roman"/>
          <w:sz w:val="28"/>
          <w:szCs w:val="28"/>
        </w:rPr>
        <w:t>Автомобильные дороги и аэродромы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«Теоретическая механика» (Б1.Б.12.1)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 дисциплиной обучающегося.</w:t>
      </w: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2011D" w:rsidRDefault="0012011D" w:rsidP="0012011D">
      <w:pPr>
        <w:pStyle w:val="a4"/>
        <w:ind w:firstLine="0"/>
      </w:pPr>
      <w: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12011D" w:rsidRPr="0012011D" w:rsidRDefault="0012011D" w:rsidP="0012011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привить навыки использования математического аппарата для решения инженерных задач в области механики;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освоить основы методов статического расчета конструкций и их элементов;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освоить основы кинематического и динамического исследования различных механизмов и их элементов;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формировать знания и навыки, необходимые для изучения ряда профессиональных дисциплин;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развивать логическое мышление и творческий подход к решению профессиональных задач.</w:t>
      </w: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proofErr w:type="gramStart"/>
      <w:r w:rsidRPr="0012011D">
        <w:rPr>
          <w:rFonts w:ascii="Times New Roman" w:hAnsi="Times New Roman" w:cs="Times New Roman"/>
          <w:sz w:val="28"/>
          <w:szCs w:val="28"/>
        </w:rPr>
        <w:t>компетенций:ОПК</w:t>
      </w:r>
      <w:proofErr w:type="gramEnd"/>
      <w:r w:rsidRPr="001201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11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12011D">
      <w:pPr>
        <w:pStyle w:val="a3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12011D" w:rsidRPr="00EE22C0" w:rsidRDefault="0012011D" w:rsidP="00EE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ЗНАТЬ:</w:t>
      </w:r>
    </w:p>
    <w:p w:rsidR="0012011D" w:rsidRPr="0012011D" w:rsidRDefault="0012011D" w:rsidP="00EE22C0">
      <w:pPr>
        <w:spacing w:after="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12011D">
        <w:rPr>
          <w:rFonts w:ascii="Times New Roman" w:hAnsi="Times New Roman" w:cs="Times New Roman"/>
          <w:sz w:val="28"/>
          <w:szCs w:val="28"/>
        </w:rPr>
        <w:t>основные подходы к формализации и моделированию движения и равновесия материальных тел; постановку и методы решения задач о движении и равновесии механических систем;</w:t>
      </w:r>
    </w:p>
    <w:p w:rsidR="0012011D" w:rsidRPr="0012011D" w:rsidRDefault="0012011D" w:rsidP="00EE22C0">
      <w:pPr>
        <w:spacing w:after="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12011D">
        <w:rPr>
          <w:rFonts w:ascii="Times New Roman" w:hAnsi="Times New Roman" w:cs="Times New Roman"/>
          <w:sz w:val="28"/>
          <w:szCs w:val="28"/>
        </w:rPr>
        <w:t>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оборудования.</w:t>
      </w:r>
    </w:p>
    <w:p w:rsidR="0012011D" w:rsidRPr="00EE22C0" w:rsidRDefault="0012011D" w:rsidP="00EE22C0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УМЕТЬ:</w:t>
      </w:r>
      <w:r w:rsidRPr="00EE22C0">
        <w:rPr>
          <w:rFonts w:ascii="Times New Roman" w:hAnsi="Times New Roman" w:cs="Times New Roman"/>
          <w:i/>
          <w:sz w:val="28"/>
          <w:szCs w:val="28"/>
        </w:rPr>
        <w:tab/>
      </w:r>
    </w:p>
    <w:p w:rsidR="0012011D" w:rsidRPr="0012011D" w:rsidRDefault="0012011D" w:rsidP="00EE22C0">
      <w:pPr>
        <w:spacing w:after="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lastRenderedPageBreak/>
        <w:t>–   применять полученные знания по теоретической механике при изучении дисциплин профессионального цикла;</w:t>
      </w:r>
    </w:p>
    <w:p w:rsidR="0012011D" w:rsidRPr="00EE22C0" w:rsidRDefault="0012011D" w:rsidP="00EE22C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ВЛАДЕТЬ:</w:t>
      </w:r>
    </w:p>
    <w:p w:rsidR="0012011D" w:rsidRDefault="0012011D" w:rsidP="00EE22C0">
      <w:pPr>
        <w:spacing w:after="0" w:line="2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12011D">
        <w:rPr>
          <w:rFonts w:ascii="Times New Roman" w:hAnsi="Times New Roman" w:cs="Times New Roman"/>
          <w:sz w:val="28"/>
          <w:szCs w:val="28"/>
        </w:rPr>
        <w:t xml:space="preserve"> основными современными методами постановки, исследования и решения задач механики.</w:t>
      </w:r>
    </w:p>
    <w:p w:rsidR="00EE22C0" w:rsidRDefault="00EE22C0" w:rsidP="00EE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Система сходящихся сил.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Момент силы. Пара сил.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Произвольная система сил в пространстве и на плоскости.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Равновесие сил, приложенных к системе твердых тел на плоскости</w:t>
      </w:r>
      <w:r w:rsidRPr="002855E8">
        <w:rPr>
          <w:rFonts w:ascii="Times New Roman" w:hAnsi="Times New Roman" w:cs="Times New Roman"/>
          <w:sz w:val="28"/>
          <w:szCs w:val="28"/>
        </w:rPr>
        <w:t>.</w:t>
      </w:r>
      <w:r w:rsidR="00A54E25">
        <w:rPr>
          <w:rFonts w:ascii="Times New Roman" w:hAnsi="Times New Roman" w:cs="Times New Roman"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Рычаг.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Трение скольжения и трение качения.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Центр тяжести.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E22C0" w:rsidRPr="002855E8" w:rsidRDefault="00EE22C0" w:rsidP="00A54E25">
      <w:pPr>
        <w:pStyle w:val="a4"/>
        <w:ind w:firstLine="0"/>
        <w:rPr>
          <w:iCs/>
          <w:szCs w:val="28"/>
        </w:rPr>
      </w:pPr>
      <w:r w:rsidRPr="002855E8">
        <w:rPr>
          <w:iCs/>
          <w:szCs w:val="28"/>
        </w:rPr>
        <w:t>Кинематика точки.</w:t>
      </w:r>
      <w:r w:rsidR="00A54E25">
        <w:rPr>
          <w:iCs/>
          <w:szCs w:val="28"/>
        </w:rPr>
        <w:t xml:space="preserve"> </w:t>
      </w:r>
      <w:r w:rsidRPr="002855E8">
        <w:rPr>
          <w:iCs/>
          <w:szCs w:val="28"/>
        </w:rPr>
        <w:t>Поступательное движение твердого тела.</w:t>
      </w:r>
      <w:r w:rsidR="00A54E25">
        <w:rPr>
          <w:iCs/>
          <w:szCs w:val="28"/>
        </w:rPr>
        <w:t xml:space="preserve"> </w:t>
      </w:r>
      <w:r w:rsidRPr="002855E8">
        <w:rPr>
          <w:iCs/>
          <w:szCs w:val="28"/>
        </w:rPr>
        <w:t>Вращение твердого тела вокруг неподвижной оси.</w:t>
      </w:r>
      <w:r w:rsidR="00A54E25">
        <w:rPr>
          <w:iCs/>
          <w:szCs w:val="28"/>
        </w:rPr>
        <w:t xml:space="preserve"> </w:t>
      </w:r>
      <w:r w:rsidRPr="002855E8">
        <w:rPr>
          <w:iCs/>
          <w:szCs w:val="28"/>
        </w:rPr>
        <w:t>Плоское движение твердого тела.</w:t>
      </w:r>
    </w:p>
    <w:p w:rsidR="002855E8" w:rsidRPr="002855E8" w:rsidRDefault="00EE22C0" w:rsidP="00A54E2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Сферическое и свободное движения.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Сложное движение точки.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Дифференциальные уравнения движения материальной точки. Две основные задачи динамики.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Динамика механической системы.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Количество движения материальной точки и механической системы. Теоремы об изменении количества движения. Моменты инерции твердых тел.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Моменты количества движения. Теоремы об изменении моментов количества движения.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Работа и мощность сил.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Кинетическая энергия материальной точки и механической системы. Теорема об изменении кинетической энергии</w:t>
      </w:r>
      <w:r w:rsidR="00533418">
        <w:rPr>
          <w:rFonts w:ascii="Times New Roman" w:hAnsi="Times New Roman" w:cs="Times New Roman"/>
          <w:iCs/>
          <w:sz w:val="28"/>
          <w:szCs w:val="28"/>
        </w:rPr>
        <w:t>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5E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4E25">
        <w:rPr>
          <w:rFonts w:ascii="Times New Roman" w:hAnsi="Times New Roman" w:cs="Times New Roman"/>
          <w:sz w:val="28"/>
          <w:szCs w:val="28"/>
        </w:rPr>
        <w:t>2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5E8">
        <w:rPr>
          <w:rFonts w:ascii="Times New Roman" w:hAnsi="Times New Roman" w:cs="Times New Roman"/>
          <w:sz w:val="28"/>
          <w:szCs w:val="28"/>
        </w:rPr>
        <w:t>6 час.</w:t>
      </w:r>
    </w:p>
    <w:p w:rsid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A54E25">
        <w:rPr>
          <w:rFonts w:ascii="Times New Roman" w:hAnsi="Times New Roman" w:cs="Times New Roman"/>
          <w:sz w:val="28"/>
          <w:szCs w:val="28"/>
        </w:rPr>
        <w:t>51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43FE7" w:rsidRPr="002855E8" w:rsidRDefault="00743FE7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743FE7">
        <w:rPr>
          <w:rFonts w:ascii="Times New Roman" w:hAnsi="Times New Roman" w:cs="Times New Roman"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Default="00743FE7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2855E8">
        <w:rPr>
          <w:rFonts w:ascii="Times New Roman" w:hAnsi="Times New Roman" w:cs="Times New Roman"/>
          <w:sz w:val="28"/>
          <w:szCs w:val="28"/>
        </w:rPr>
        <w:t>–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6A2C8F">
        <w:rPr>
          <w:rFonts w:ascii="Times New Roman" w:hAnsi="Times New Roman" w:cs="Times New Roman"/>
          <w:sz w:val="28"/>
          <w:szCs w:val="28"/>
        </w:rPr>
        <w:t>экзамен</w:t>
      </w: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12011D"/>
    <w:rsid w:val="00172A90"/>
    <w:rsid w:val="00196822"/>
    <w:rsid w:val="002855E8"/>
    <w:rsid w:val="002C3D13"/>
    <w:rsid w:val="004770C6"/>
    <w:rsid w:val="004D343C"/>
    <w:rsid w:val="00533418"/>
    <w:rsid w:val="005F0577"/>
    <w:rsid w:val="006A2C8F"/>
    <w:rsid w:val="00743FE7"/>
    <w:rsid w:val="0092177A"/>
    <w:rsid w:val="0094381D"/>
    <w:rsid w:val="00A54E25"/>
    <w:rsid w:val="00DA2EDE"/>
    <w:rsid w:val="00E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1CE-CA3E-4C84-857D-A17E644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74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4</cp:revision>
  <cp:lastPrinted>2016-05-05T17:58:00Z</cp:lastPrinted>
  <dcterms:created xsi:type="dcterms:W3CDTF">2017-10-28T07:23:00Z</dcterms:created>
  <dcterms:modified xsi:type="dcterms:W3CDTF">2017-10-29T11:25:00Z</dcterms:modified>
</cp:coreProperties>
</file>