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76A0A">
        <w:rPr>
          <w:rFonts w:ascii="Times New Roman" w:hAnsi="Times New Roman" w:cs="Times New Roman"/>
          <w:sz w:val="24"/>
          <w:szCs w:val="24"/>
        </w:rPr>
        <w:t>ЭКОЛОГИЯ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76A0A">
        <w:rPr>
          <w:rFonts w:ascii="Times New Roman" w:hAnsi="Times New Roman" w:cs="Times New Roman"/>
          <w:sz w:val="24"/>
          <w:szCs w:val="24"/>
        </w:rPr>
        <w:t>Экология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F76A0A">
        <w:rPr>
          <w:rFonts w:ascii="Times New Roman" w:hAnsi="Times New Roman" w:cs="Times New Roman"/>
          <w:sz w:val="24"/>
          <w:szCs w:val="24"/>
        </w:rPr>
        <w:t>(</w:t>
      </w:r>
      <w:r w:rsidR="00F76A0A" w:rsidRPr="00F76A0A">
        <w:rPr>
          <w:rFonts w:ascii="Times New Roman" w:eastAsia="Times New Roman" w:hAnsi="Times New Roman" w:cs="Times New Roman"/>
          <w:sz w:val="24"/>
          <w:szCs w:val="24"/>
        </w:rPr>
        <w:t>Б1.Б.11</w:t>
      </w:r>
      <w:r w:rsidRPr="00F76A0A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F76A0A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 w:cs="Times New Roman"/>
          <w:sz w:val="24"/>
          <w:szCs w:val="24"/>
        </w:rPr>
        <w:t>части и является обязательной дисциплиной обучающегося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76A0A" w:rsidRDefault="009326AD" w:rsidP="003115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Pr="00F76A0A">
        <w:rPr>
          <w:rFonts w:ascii="Times New Roman" w:hAnsi="Times New Roman" w:cs="Times New Roman"/>
          <w:sz w:val="24"/>
          <w:szCs w:val="24"/>
        </w:rPr>
        <w:t>является</w:t>
      </w:r>
      <w:r w:rsidR="00F76A0A">
        <w:rPr>
          <w:rFonts w:ascii="Times New Roman" w:hAnsi="Times New Roman" w:cs="Times New Roman"/>
          <w:sz w:val="24"/>
          <w:szCs w:val="24"/>
        </w:rPr>
        <w:t xml:space="preserve"> </w:t>
      </w:r>
      <w:r w:rsidR="00F76A0A" w:rsidRPr="00F76A0A">
        <w:rPr>
          <w:rFonts w:ascii="Times New Roman" w:eastAsia="Calibri" w:hAnsi="Times New Roman" w:cs="Times New Roman"/>
          <w:sz w:val="24"/>
          <w:szCs w:val="24"/>
        </w:rPr>
        <w:t>обучение будущих выпускников  концептуальным основам экологии как фундаментальной науке о биосфере и экосистемах; формирование экологического мировоззрения на основе знаний  экосистем живой и неживой природы;  воспитание навыков экологической культуры</w:t>
      </w:r>
      <w:r w:rsidR="00F76A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6A0A" w:rsidRPr="00F76A0A" w:rsidRDefault="00311592" w:rsidP="00F76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  <w:r w:rsidR="00F76A0A" w:rsidRPr="00F76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A0A" w:rsidRPr="00F76A0A" w:rsidRDefault="00F76A0A" w:rsidP="00F76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-  освоение основных законов и концепций экологии;</w:t>
      </w:r>
    </w:p>
    <w:p w:rsidR="00F76A0A" w:rsidRPr="00F76A0A" w:rsidRDefault="00F76A0A" w:rsidP="00F76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-  изучение структуры и эволюционных процессов биосферы,  роли в ней человека;</w:t>
      </w:r>
    </w:p>
    <w:p w:rsidR="00F76A0A" w:rsidRPr="00F76A0A" w:rsidRDefault="00F76A0A" w:rsidP="00F76A0A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- ознакомление с современными методами познания природы, их применением для решения естественнонаучных задач, возникающих при выполнении профессиональной деятельности;</w:t>
      </w:r>
    </w:p>
    <w:p w:rsidR="00311592" w:rsidRPr="00F76A0A" w:rsidRDefault="00F76A0A" w:rsidP="00F7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об основах экономики природопользования и экологического права.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</w:t>
      </w:r>
      <w:r w:rsidR="004B5135">
        <w:rPr>
          <w:rFonts w:ascii="Times New Roman" w:hAnsi="Times New Roman" w:cs="Times New Roman"/>
          <w:sz w:val="24"/>
          <w:szCs w:val="24"/>
        </w:rPr>
        <w:t xml:space="preserve">: </w:t>
      </w:r>
      <w:r w:rsidR="00F76A0A" w:rsidRPr="00F76A0A">
        <w:rPr>
          <w:rFonts w:ascii="Times New Roman" w:hAnsi="Times New Roman" w:cs="Times New Roman"/>
          <w:sz w:val="24"/>
          <w:szCs w:val="24"/>
        </w:rPr>
        <w:t xml:space="preserve">ПК-5, </w:t>
      </w:r>
      <w:r w:rsidR="00F76A0A">
        <w:rPr>
          <w:rFonts w:ascii="Times New Roman" w:hAnsi="Times New Roman" w:cs="Times New Roman"/>
          <w:sz w:val="24"/>
          <w:szCs w:val="24"/>
        </w:rPr>
        <w:t>ПК-</w:t>
      </w:r>
      <w:r w:rsidR="00F76A0A" w:rsidRPr="00F76A0A">
        <w:rPr>
          <w:rFonts w:ascii="Times New Roman" w:hAnsi="Times New Roman" w:cs="Times New Roman"/>
          <w:sz w:val="24"/>
          <w:szCs w:val="24"/>
        </w:rPr>
        <w:t>9</w:t>
      </w:r>
      <w:r w:rsidR="00F76A0A">
        <w:rPr>
          <w:rFonts w:ascii="Times New Roman" w:hAnsi="Times New Roman" w:cs="Times New Roman"/>
          <w:sz w:val="24"/>
          <w:szCs w:val="24"/>
        </w:rPr>
        <w:t>.</w:t>
      </w:r>
    </w:p>
    <w:p w:rsidR="00F76A0A" w:rsidRPr="00F76A0A" w:rsidRDefault="00632136" w:rsidP="00F76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F76A0A">
        <w:rPr>
          <w:rFonts w:ascii="Times New Roman" w:hAnsi="Times New Roman" w:cs="Times New Roman"/>
          <w:sz w:val="24"/>
          <w:szCs w:val="24"/>
        </w:rPr>
        <w:t xml:space="preserve">должен </w:t>
      </w:r>
    </w:p>
    <w:p w:rsidR="00F76A0A" w:rsidRPr="00F76A0A" w:rsidRDefault="00F76A0A" w:rsidP="00F76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ЗНАТЬ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состав окружающей среды: гидросферы, атмосферы, почв и грунтов, законы взаимодействия живого и неживого в экосистемах, а также законы взаимодействия между гидро-, атмо-, лито- и техносферами;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источники загрязнения окружающей среды,  нормативы состояния и предельные уровни загрязнения экосистем;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меры борьбы с загрязнением окружающей среды;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экономические и правовые основы охраны окружающей среды.</w:t>
      </w:r>
    </w:p>
    <w:p w:rsidR="00F76A0A" w:rsidRPr="00F76A0A" w:rsidRDefault="00F76A0A" w:rsidP="00F76A0A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6A0A">
        <w:rPr>
          <w:rFonts w:ascii="Times New Roman" w:eastAsia="Calibri" w:hAnsi="Times New Roman" w:cs="Times New Roman"/>
          <w:bCs/>
          <w:sz w:val="24"/>
          <w:szCs w:val="24"/>
        </w:rPr>
        <w:t>УМЕТЬ</w:t>
      </w:r>
    </w:p>
    <w:p w:rsidR="00F76A0A" w:rsidRPr="00F76A0A" w:rsidRDefault="00F76A0A" w:rsidP="00F76A0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6A0A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F76A0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определять элементы экосистемы на планах и профилях объектов, оценивать изменения окружающей среды в результате  антропогенного воздействия на ее состояние;    </w:t>
      </w:r>
    </w:p>
    <w:p w:rsidR="00F76A0A" w:rsidRPr="00F76A0A" w:rsidRDefault="00F76A0A" w:rsidP="00F76A0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F76A0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76A0A">
        <w:rPr>
          <w:rFonts w:ascii="Times New Roman" w:eastAsia="Calibri" w:hAnsi="Times New Roman" w:cs="Times New Roman"/>
          <w:sz w:val="24"/>
          <w:szCs w:val="24"/>
        </w:rPr>
        <w:t>производить экологическую оценку проектов и принимаемых инженерно-технических решений;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проводить расчеты экономического  ущерба в процессе загрязнения окружающей среды.</w:t>
      </w:r>
    </w:p>
    <w:p w:rsidR="00F76A0A" w:rsidRPr="00F76A0A" w:rsidRDefault="00F76A0A" w:rsidP="00F76A0A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6A0A">
        <w:rPr>
          <w:rFonts w:ascii="Times New Roman" w:eastAsia="Calibri" w:hAnsi="Times New Roman" w:cs="Times New Roman"/>
          <w:bCs/>
          <w:sz w:val="24"/>
          <w:szCs w:val="24"/>
        </w:rPr>
        <w:t>ВЛАДЕТЬ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 предмета;</w:t>
      </w:r>
    </w:p>
    <w:p w:rsidR="00F76A0A" w:rsidRPr="00F76A0A" w:rsidRDefault="00F76A0A" w:rsidP="00F76A0A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знаниями о состоянии окружающей среды и природоохранной деятельности в стране и  за рубежом;</w:t>
      </w:r>
    </w:p>
    <w:p w:rsidR="00632136" w:rsidRPr="00F76A0A" w:rsidRDefault="00F76A0A" w:rsidP="00F76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A0A">
        <w:rPr>
          <w:rFonts w:ascii="Times New Roman" w:eastAsia="Calibri" w:hAnsi="Times New Roman" w:cs="Times New Roman"/>
          <w:sz w:val="24"/>
          <w:szCs w:val="24"/>
        </w:rPr>
        <w:t>навыками международного сотрудничества в области охраны окружающей среды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lastRenderedPageBreak/>
        <w:t>Экология как научная основа окружающей среды. Экологические системы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Экологический фактор. Биосфера  - живая оболочка Земли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Эволюция биосферы. Природные ресурсы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Природно-ресурсный потенциал и его оценка. Значение воды в природе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Оценка качества водных объектов. Правовая охрана водных ресурсов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Значение атмосферного воздуха  в природе. Качество атмосферного воздуха и его контроль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Литосфера  как компонент биосферы. Защита от шума.  Защита от инфразвука.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Защита от вибраций.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Защита от электромагнитных полей.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Защита от ионизирующего излучения.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Экологический мониторинг</w:t>
      </w:r>
    </w:p>
    <w:p w:rsidR="004B5135" w:rsidRP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135">
        <w:rPr>
          <w:rFonts w:ascii="Times New Roman" w:hAnsi="Times New Roman" w:cs="Times New Roman"/>
          <w:sz w:val="24"/>
          <w:szCs w:val="24"/>
        </w:rPr>
        <w:t>Экономические механизмы охраны окружающей среды. Основы экологического права.  Система управления охраной окружающей среды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18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 xml:space="preserve">зачетные единицы (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4B5135" w:rsidRPr="00152A7C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B5135" w:rsidRDefault="004B5135" w:rsidP="004B5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контрольная работа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42F4B"/>
    <w:multiLevelType w:val="hybridMultilevel"/>
    <w:tmpl w:val="8F88E4E2"/>
    <w:lvl w:ilvl="0" w:tplc="6ED0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62FB"/>
    <w:rsid w:val="00142E74"/>
    <w:rsid w:val="001C64B9"/>
    <w:rsid w:val="00311592"/>
    <w:rsid w:val="004B5135"/>
    <w:rsid w:val="00632136"/>
    <w:rsid w:val="0067032C"/>
    <w:rsid w:val="007E3C95"/>
    <w:rsid w:val="009326AD"/>
    <w:rsid w:val="00A35CAF"/>
    <w:rsid w:val="00CA35C1"/>
    <w:rsid w:val="00D06585"/>
    <w:rsid w:val="00D5166C"/>
    <w:rsid w:val="00F7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15</cp:revision>
  <cp:lastPrinted>2016-02-10T06:34:00Z</cp:lastPrinted>
  <dcterms:created xsi:type="dcterms:W3CDTF">2016-02-10T06:02:00Z</dcterms:created>
  <dcterms:modified xsi:type="dcterms:W3CDTF">2017-10-04T09:10:00Z</dcterms:modified>
</cp:coreProperties>
</file>